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B1" w:rsidRDefault="008170B1" w:rsidP="008D6879">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Pr>
          <w:rFonts w:ascii="Times New Roman" w:eastAsia="Times New Roman" w:hAnsi="Times New Roman"/>
          <w:b/>
          <w:bCs/>
          <w:sz w:val="24"/>
          <w:szCs w:val="24"/>
          <w:lang w:val="az-Latn-AZ" w:eastAsia="ru-RU"/>
        </w:rPr>
        <w:t>RESPUBLİ</w:t>
      </w:r>
      <w:r w:rsidRPr="004A51EB">
        <w:rPr>
          <w:rFonts w:ascii="Times New Roman" w:eastAsia="Times New Roman" w:hAnsi="Times New Roman"/>
          <w:b/>
          <w:bCs/>
          <w:sz w:val="24"/>
          <w:szCs w:val="24"/>
          <w:lang w:val="az-Latn-AZ" w:eastAsia="ru-RU"/>
        </w:rPr>
        <w:t>KA</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 xml:space="preserve"> ELM</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TƏDQ</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 xml:space="preserve">QATLARIN </w:t>
      </w:r>
      <w:r>
        <w:rPr>
          <w:rFonts w:ascii="Times New Roman" w:eastAsia="Times New Roman" w:hAnsi="Times New Roman"/>
          <w:b/>
          <w:bCs/>
          <w:sz w:val="24"/>
          <w:szCs w:val="24"/>
          <w:lang w:val="az-Latn-AZ" w:eastAsia="ru-RU"/>
        </w:rPr>
        <w:t xml:space="preserve">  </w:t>
      </w:r>
      <w:r w:rsidRPr="004A51EB">
        <w:rPr>
          <w:rFonts w:ascii="Times New Roman" w:eastAsia="Times New Roman" w:hAnsi="Times New Roman"/>
          <w:b/>
          <w:bCs/>
          <w:sz w:val="24"/>
          <w:szCs w:val="24"/>
          <w:lang w:val="az-Latn-AZ" w:eastAsia="ru-RU"/>
        </w:rPr>
        <w:t>ƏLAQƏLƏND</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R</w:t>
      </w:r>
      <w:r>
        <w:rPr>
          <w:rFonts w:ascii="Times New Roman" w:eastAsia="Times New Roman" w:hAnsi="Times New Roman"/>
          <w:b/>
          <w:bCs/>
          <w:sz w:val="24"/>
          <w:szCs w:val="24"/>
          <w:lang w:val="az-Latn-AZ" w:eastAsia="ru-RU"/>
        </w:rPr>
        <w:t>İ</w:t>
      </w:r>
      <w:r w:rsidRPr="004A51EB">
        <w:rPr>
          <w:rFonts w:ascii="Times New Roman" w:eastAsia="Times New Roman" w:hAnsi="Times New Roman"/>
          <w:b/>
          <w:bCs/>
          <w:sz w:val="24"/>
          <w:szCs w:val="24"/>
          <w:lang w:val="az-Latn-AZ" w:eastAsia="ru-RU"/>
        </w:rPr>
        <w:t>LMƏS</w:t>
      </w:r>
      <w:r>
        <w:rPr>
          <w:rFonts w:ascii="Times New Roman" w:eastAsia="Times New Roman" w:hAnsi="Times New Roman"/>
          <w:b/>
          <w:bCs/>
          <w:sz w:val="24"/>
          <w:szCs w:val="24"/>
          <w:lang w:val="az-Latn-AZ" w:eastAsia="ru-RU"/>
        </w:rPr>
        <w:t xml:space="preserve">İ  </w:t>
      </w:r>
      <w:r w:rsidRPr="004A51EB">
        <w:rPr>
          <w:rFonts w:ascii="Times New Roman" w:eastAsia="Times New Roman" w:hAnsi="Times New Roman"/>
          <w:b/>
          <w:bCs/>
          <w:sz w:val="24"/>
          <w:szCs w:val="24"/>
          <w:lang w:val="az-Latn-AZ" w:eastAsia="ru-RU"/>
        </w:rPr>
        <w:t xml:space="preserve"> ŞURASI</w:t>
      </w:r>
    </w:p>
    <w:tbl>
      <w:tblPr>
        <w:tblStyle w:val="a3"/>
        <w:tblW w:w="9538" w:type="dxa"/>
        <w:tblLook w:val="04A0" w:firstRow="1" w:lastRow="0" w:firstColumn="1" w:lastColumn="0" w:noHBand="0" w:noVBand="1"/>
      </w:tblPr>
      <w:tblGrid>
        <w:gridCol w:w="2628"/>
        <w:gridCol w:w="6910"/>
      </w:tblGrid>
      <w:tr w:rsidR="00471B62" w:rsidRPr="00421E62"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127C78" w:rsidRPr="003370EC" w:rsidRDefault="00127C78" w:rsidP="003370EC">
            <w:pPr>
              <w:pBdr>
                <w:bar w:val="single" w:sz="2" w:color="auto"/>
              </w:pBdr>
              <w:jc w:val="center"/>
              <w:rPr>
                <w:rFonts w:ascii="Times New Roman" w:hAnsi="Times New Roman" w:cs="Times New Roman"/>
                <w:sz w:val="28"/>
                <w:szCs w:val="28"/>
                <w:lang w:val="az-Latn-AZ"/>
              </w:rPr>
            </w:pPr>
          </w:p>
          <w:p w:rsidR="00421E62" w:rsidRPr="00421E62" w:rsidRDefault="00421E62" w:rsidP="00421E62">
            <w:pPr>
              <w:pBdr>
                <w:bar w:val="single" w:sz="2" w:color="auto"/>
              </w:pBdr>
              <w:jc w:val="center"/>
              <w:rPr>
                <w:rFonts w:ascii="Times New Roman" w:hAnsi="Times New Roman" w:cs="Times New Roman"/>
                <w:sz w:val="28"/>
                <w:szCs w:val="28"/>
                <w:lang w:val="az-Latn-AZ"/>
              </w:rPr>
            </w:pPr>
            <w:r w:rsidRPr="00421E62">
              <w:rPr>
                <w:rFonts w:ascii="Times New Roman" w:hAnsi="Times New Roman" w:cs="Times New Roman"/>
                <w:sz w:val="28"/>
                <w:szCs w:val="28"/>
                <w:lang w:val="az-Latn-AZ"/>
              </w:rPr>
              <w:t>Azərbaycan Respublikası Səhiyyə Nazirliyi</w:t>
            </w:r>
          </w:p>
          <w:p w:rsidR="00562A94" w:rsidRPr="003370EC" w:rsidRDefault="00421E62" w:rsidP="00421E62">
            <w:pPr>
              <w:pBdr>
                <w:bar w:val="single" w:sz="2" w:color="auto"/>
              </w:pBdr>
              <w:jc w:val="center"/>
              <w:rPr>
                <w:rFonts w:ascii="Times New Roman" w:hAnsi="Times New Roman" w:cs="Times New Roman"/>
                <w:sz w:val="28"/>
                <w:szCs w:val="28"/>
                <w:lang w:val="az-Latn-AZ"/>
              </w:rPr>
            </w:pPr>
            <w:r w:rsidRPr="00421E62">
              <w:rPr>
                <w:rFonts w:ascii="Times New Roman" w:hAnsi="Times New Roman" w:cs="Times New Roman"/>
                <w:sz w:val="28"/>
                <w:szCs w:val="28"/>
                <w:lang w:val="az-Latn-AZ"/>
              </w:rPr>
              <w:t>Azərbaycan Tıbb Universiteti</w:t>
            </w: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Tibb üzrə Fəlsəfə Doktoru</w:t>
            </w:r>
            <w:r w:rsidR="00421E62">
              <w:rPr>
                <w:rFonts w:ascii="Times New Roman" w:hAnsi="Times New Roman" w:cs="Times New Roman"/>
                <w:sz w:val="28"/>
                <w:szCs w:val="28"/>
                <w:lang w:val="az-Latn-AZ"/>
              </w:rPr>
              <w:t xml:space="preserve"> </w:t>
            </w:r>
            <w:r w:rsidRPr="003370EC">
              <w:rPr>
                <w:rFonts w:ascii="Times New Roman" w:hAnsi="Times New Roman" w:cs="Times New Roman"/>
                <w:sz w:val="28"/>
                <w:szCs w:val="28"/>
                <w:lang w:val="az-Latn-AZ"/>
              </w:rPr>
              <w:t>adını almaq üçün</w:t>
            </w:r>
          </w:p>
          <w:p w:rsidR="00471B62" w:rsidRPr="003370EC" w:rsidRDefault="00471B62" w:rsidP="003370EC">
            <w:pPr>
              <w:pBdr>
                <w:bar w:val="single" w:sz="2" w:color="auto"/>
              </w:pBdr>
              <w:jc w:val="center"/>
              <w:rPr>
                <w:rFonts w:ascii="Times New Roman" w:hAnsi="Times New Roman" w:cs="Times New Roman"/>
                <w:sz w:val="28"/>
                <w:szCs w:val="28"/>
                <w:lang w:val="az-Latn-AZ"/>
              </w:rPr>
            </w:pPr>
            <w:r w:rsidRPr="003370EC">
              <w:rPr>
                <w:rFonts w:ascii="Times New Roman" w:hAnsi="Times New Roman" w:cs="Times New Roman"/>
                <w:sz w:val="28"/>
                <w:szCs w:val="28"/>
                <w:lang w:val="az-Latn-AZ"/>
              </w:rPr>
              <w:t>Dissertasiya işinin</w:t>
            </w:r>
          </w:p>
          <w:p w:rsidR="004C468D" w:rsidRPr="003370EC" w:rsidRDefault="00542F57" w:rsidP="00711C70">
            <w:pPr>
              <w:pBdr>
                <w:bar w:val="single" w:sz="2" w:color="auto"/>
              </w:pBdr>
              <w:jc w:val="center"/>
              <w:rPr>
                <w:rFonts w:ascii="Times New Roman" w:hAnsi="Times New Roman" w:cs="Times New Roman"/>
                <w:b/>
                <w:sz w:val="28"/>
                <w:szCs w:val="28"/>
                <w:lang w:val="az-Latn-AZ"/>
              </w:rPr>
            </w:pPr>
            <w:r w:rsidRPr="003370EC">
              <w:rPr>
                <w:rFonts w:ascii="Times New Roman" w:hAnsi="Times New Roman" w:cs="Times New Roman"/>
                <w:sz w:val="28"/>
                <w:szCs w:val="28"/>
                <w:lang w:val="az-Latn-AZ"/>
              </w:rPr>
              <w:t>ANNOTASİYASI</w:t>
            </w:r>
          </w:p>
        </w:tc>
      </w:tr>
      <w:tr w:rsidR="00471B62" w:rsidRPr="003D1E25"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Dissertasiya işinin</w:t>
            </w:r>
            <w:r w:rsidR="00471B62" w:rsidRPr="003370EC">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534C79" w:rsidRDefault="00421E62" w:rsidP="003370EC">
            <w:pPr>
              <w:pBdr>
                <w:bar w:val="single" w:sz="2" w:color="auto"/>
              </w:pBdr>
              <w:ind w:left="-33"/>
              <w:jc w:val="center"/>
              <w:rPr>
                <w:rFonts w:ascii="Times New Roman" w:hAnsi="Times New Roman" w:cs="Times New Roman"/>
                <w:sz w:val="24"/>
                <w:szCs w:val="24"/>
                <w:lang w:val="az-Latn-AZ"/>
              </w:rPr>
            </w:pPr>
            <w:r w:rsidRPr="00534C79">
              <w:rPr>
                <w:rFonts w:ascii="Times New Roman" w:hAnsi="Times New Roman" w:cs="Times New Roman"/>
                <w:sz w:val="24"/>
                <w:szCs w:val="24"/>
                <w:lang w:val="az-Latn-AZ"/>
              </w:rPr>
              <w:t>NEKROZLAŞAN  FASSİTLİ  XƏSTƏLƏRİN KOMPLEKS MÜA</w:t>
            </w:r>
            <w:r w:rsidR="002279CD">
              <w:rPr>
                <w:rFonts w:ascii="Times New Roman" w:hAnsi="Times New Roman" w:cs="Times New Roman"/>
                <w:sz w:val="24"/>
                <w:szCs w:val="24"/>
                <w:lang w:val="az-Latn-AZ"/>
              </w:rPr>
              <w:t>LİCƏSİNDƏ   İMMUNOKORREKSİYA VƏ</w:t>
            </w:r>
            <w:r w:rsidR="00150876">
              <w:rPr>
                <w:rFonts w:ascii="Times New Roman" w:hAnsi="Times New Roman" w:cs="Times New Roman"/>
                <w:sz w:val="24"/>
                <w:szCs w:val="24"/>
                <w:lang w:val="az-Latn-AZ"/>
              </w:rPr>
              <w:t xml:space="preserve"> </w:t>
            </w:r>
            <w:r w:rsidR="002279CD">
              <w:rPr>
                <w:rFonts w:ascii="Times New Roman" w:hAnsi="Times New Roman" w:cs="Times New Roman"/>
                <w:sz w:val="24"/>
                <w:szCs w:val="24"/>
                <w:lang w:val="az-Latn-AZ"/>
              </w:rPr>
              <w:t xml:space="preserve">ANTİBİOTİK TERAPİYA </w:t>
            </w:r>
          </w:p>
        </w:tc>
      </w:tr>
      <w:tr w:rsidR="008170B1" w:rsidRPr="003D1E25"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hAnsi="Times New Roman" w:cs="Times New Roman"/>
                <w:b/>
                <w:i/>
                <w:sz w:val="28"/>
                <w:szCs w:val="28"/>
                <w:lang w:val="az-Latn-AZ"/>
              </w:rPr>
            </w:pPr>
            <w:r w:rsidRPr="003370EC">
              <w:rPr>
                <w:rFonts w:ascii="Times New Roman" w:eastAsia="Times New Roman" w:hAnsi="Times New Roman" w:cs="Times New Roman"/>
                <w:b/>
                <w:i/>
                <w:sz w:val="28"/>
                <w:szCs w:val="28"/>
                <w:lang w:val="az-Latn-AZ" w:eastAsia="ru-RU"/>
              </w:rPr>
              <w:t>Dissertasiya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534C79" w:rsidRDefault="00534C79" w:rsidP="003370EC">
            <w:pPr>
              <w:pBdr>
                <w:bar w:val="single" w:sz="2" w:color="auto"/>
              </w:pBdr>
              <w:ind w:left="-33"/>
              <w:jc w:val="center"/>
              <w:rPr>
                <w:rFonts w:ascii="Times New Roman" w:hAnsi="Times New Roman" w:cs="Times New Roman"/>
                <w:sz w:val="24"/>
                <w:szCs w:val="24"/>
                <w:lang w:val="az-Latn-AZ"/>
              </w:rPr>
            </w:pPr>
            <w:r w:rsidRPr="00534C79">
              <w:rPr>
                <w:rFonts w:ascii="Times New Roman" w:hAnsi="Times New Roman" w:cs="Times New Roman"/>
                <w:sz w:val="24"/>
                <w:szCs w:val="24"/>
                <w:lang w:val="az-Latn-AZ"/>
              </w:rPr>
              <w:t xml:space="preserve">NEKROZLAŞAN  FASSİTLİ  XƏSTƏLƏRİN KOMPLEKS MÜALİCƏSİNDƏ   İMMUNOKORREKSİYA VƏ </w:t>
            </w:r>
            <w:r w:rsidR="00150876" w:rsidRPr="00150876">
              <w:rPr>
                <w:rFonts w:ascii="Times New Roman" w:hAnsi="Times New Roman" w:cs="Times New Roman"/>
                <w:sz w:val="24"/>
                <w:szCs w:val="24"/>
                <w:lang w:val="az-Latn-AZ"/>
              </w:rPr>
              <w:t xml:space="preserve"> </w:t>
            </w:r>
            <w:r w:rsidRPr="00534C79">
              <w:rPr>
                <w:rFonts w:ascii="Times New Roman" w:hAnsi="Times New Roman" w:cs="Times New Roman"/>
                <w:sz w:val="24"/>
                <w:szCs w:val="24"/>
                <w:lang w:val="az-Latn-AZ"/>
              </w:rPr>
              <w:t>ANTİBİOTİK TERAPİYA</w:t>
            </w:r>
            <w:r w:rsidR="002279CD">
              <w:rPr>
                <w:rFonts w:ascii="Times New Roman" w:hAnsi="Times New Roman" w:cs="Times New Roman"/>
                <w:sz w:val="24"/>
                <w:szCs w:val="24"/>
                <w:lang w:val="az-Latn-AZ"/>
              </w:rPr>
              <w:t>.</w:t>
            </w:r>
          </w:p>
        </w:tc>
      </w:tr>
      <w:tr w:rsidR="008170B1" w:rsidRPr="003D1E25"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8170B1" w:rsidP="00421E62">
            <w:pPr>
              <w:pBdr>
                <w:bar w:val="single" w:sz="2" w:color="auto"/>
              </w:pBdr>
              <w:ind w:left="-33"/>
              <w:rPr>
                <w:rFonts w:ascii="Times New Roman" w:hAnsi="Times New Roman" w:cs="Times New Roman"/>
                <w:sz w:val="28"/>
                <w:szCs w:val="28"/>
                <w:lang w:val="az-Latn-AZ"/>
              </w:rPr>
            </w:pPr>
          </w:p>
        </w:tc>
      </w:tr>
      <w:tr w:rsidR="008170B1" w:rsidRPr="00421E62"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8170B1" w:rsidP="003370EC">
            <w:pPr>
              <w:pBdr>
                <w:bar w:val="single" w:sz="2" w:color="auto"/>
              </w:pBdr>
              <w:ind w:left="-33"/>
              <w:jc w:val="center"/>
              <w:rPr>
                <w:rFonts w:ascii="Times New Roman" w:hAnsi="Times New Roman" w:cs="Times New Roman"/>
                <w:sz w:val="28"/>
                <w:szCs w:val="28"/>
                <w:lang w:val="az-Latn-AZ"/>
              </w:rPr>
            </w:pP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421E62" w:rsidP="00421E62">
            <w:pPr>
              <w:pBdr>
                <w:bar w:val="single" w:sz="2" w:color="auto"/>
              </w:pBdr>
              <w:ind w:left="-33"/>
              <w:rPr>
                <w:rFonts w:ascii="Times New Roman" w:hAnsi="Times New Roman" w:cs="Times New Roman"/>
                <w:sz w:val="28"/>
                <w:szCs w:val="28"/>
                <w:lang w:val="az-Latn-AZ"/>
              </w:rPr>
            </w:pPr>
            <w:r>
              <w:rPr>
                <w:rFonts w:ascii="Times New Roman" w:hAnsi="Times New Roman" w:cs="Times New Roman"/>
                <w:sz w:val="28"/>
                <w:szCs w:val="28"/>
                <w:lang w:val="az-Latn-AZ"/>
              </w:rPr>
              <w:t xml:space="preserve">                                   3213.01</w:t>
            </w:r>
          </w:p>
        </w:tc>
      </w:tr>
      <w:tr w:rsidR="008170B1" w:rsidRPr="003370EC" w:rsidTr="00F577CC">
        <w:tc>
          <w:tcPr>
            <w:tcW w:w="2628" w:type="dxa"/>
            <w:tcBorders>
              <w:top w:val="dotted" w:sz="4" w:space="0" w:color="auto"/>
              <w:left w:val="dotted" w:sz="4" w:space="0" w:color="auto"/>
              <w:bottom w:val="dotted" w:sz="4" w:space="0" w:color="auto"/>
              <w:right w:val="dotted" w:sz="4" w:space="0" w:color="auto"/>
            </w:tcBorders>
          </w:tcPr>
          <w:p w:rsidR="008170B1" w:rsidRPr="003370EC" w:rsidRDefault="008170B1" w:rsidP="008170B1">
            <w:pPr>
              <w:pBdr>
                <w:bar w:val="single" w:sz="2" w:color="auto"/>
              </w:pBdr>
              <w:rPr>
                <w:rFonts w:ascii="Times New Roman" w:eastAsia="Times New Roman" w:hAnsi="Times New Roman" w:cs="Times New Roman"/>
                <w:b/>
                <w:i/>
                <w:sz w:val="28"/>
                <w:szCs w:val="28"/>
                <w:lang w:val="az-Latn-AZ" w:eastAsia="ru-RU"/>
              </w:rPr>
            </w:pPr>
            <w:r w:rsidRPr="003370EC">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421E62" w:rsidP="00421E62">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w:t>
            </w:r>
            <w:r w:rsidR="00A17FE0">
              <w:rPr>
                <w:rFonts w:ascii="Times New Roman" w:hAnsi="Times New Roman" w:cs="Times New Roman"/>
                <w:sz w:val="28"/>
                <w:szCs w:val="28"/>
                <w:lang w:val="az-Latn-AZ"/>
              </w:rPr>
              <w:t>rrahlıq</w:t>
            </w:r>
          </w:p>
        </w:tc>
      </w:tr>
      <w:tr w:rsidR="00471B62" w:rsidRPr="003370EC"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B93D4D" w:rsidP="00471B6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İc</w:t>
            </w:r>
            <w:r w:rsidR="008170B1" w:rsidRPr="003370EC">
              <w:rPr>
                <w:rFonts w:ascii="Times New Roman" w:hAnsi="Times New Roman" w:cs="Times New Roman"/>
                <w:b/>
                <w:i/>
                <w:sz w:val="28"/>
                <w:szCs w:val="28"/>
                <w:lang w:val="az-Latn-AZ"/>
              </w:rPr>
              <w:t>r</w:t>
            </w:r>
            <w:r>
              <w:rPr>
                <w:rFonts w:ascii="Times New Roman" w:hAnsi="Times New Roman" w:cs="Times New Roman"/>
                <w:b/>
                <w:i/>
                <w:sz w:val="28"/>
                <w:szCs w:val="28"/>
                <w:lang w:val="az-Latn-AZ"/>
              </w:rPr>
              <w:t>a</w:t>
            </w:r>
            <w:r w:rsidR="008170B1" w:rsidRPr="003370EC">
              <w:rPr>
                <w:rFonts w:ascii="Times New Roman" w:hAnsi="Times New Roman" w:cs="Times New Roman"/>
                <w:b/>
                <w:i/>
                <w:sz w:val="28"/>
                <w:szCs w:val="28"/>
                <w:lang w:val="az-Latn-AZ"/>
              </w:rPr>
              <w:t>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3370EC" w:rsidRDefault="00421E62" w:rsidP="00421E62">
            <w:pPr>
              <w:pBdr>
                <w:bar w:val="single" w:sz="2" w:color="auto"/>
              </w:pBd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170B1" w:rsidRPr="003370EC">
              <w:rPr>
                <w:rFonts w:ascii="Times New Roman" w:hAnsi="Times New Roman" w:cs="Times New Roman"/>
                <w:sz w:val="28"/>
                <w:szCs w:val="28"/>
                <w:lang w:val="az-Latn-AZ"/>
              </w:rPr>
              <w:t>Dissertant</w:t>
            </w:r>
          </w:p>
        </w:tc>
      </w:tr>
      <w:tr w:rsidR="00471B62" w:rsidRPr="00421E62"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21E62" w:rsidP="00471B62">
            <w:pPr>
              <w:pBdr>
                <w:bar w:val="single" w:sz="2" w:color="auto"/>
              </w:pBdr>
              <w:rPr>
                <w:rFonts w:ascii="Times New Roman" w:hAnsi="Times New Roman" w:cs="Times New Roman"/>
                <w:b/>
                <w:i/>
                <w:sz w:val="28"/>
                <w:szCs w:val="28"/>
                <w:lang w:val="az-Latn-AZ"/>
              </w:rPr>
            </w:pPr>
            <w:r>
              <w:rPr>
                <w:rFonts w:ascii="Times New Roman" w:hAnsi="Times New Roman" w:cs="Times New Roman"/>
                <w:b/>
                <w:i/>
                <w:sz w:val="28"/>
                <w:szCs w:val="28"/>
                <w:lang w:val="az-Latn-AZ"/>
              </w:rPr>
              <w:t>com</w:t>
            </w:r>
            <w:r w:rsidR="00471B62" w:rsidRPr="003370EC">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421E62"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Piriyeva Sevinc Elman q.</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421E62" w:rsidRPr="003370EC" w:rsidRDefault="00421E62" w:rsidP="00421E62">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13.09.1984</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421E62"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Qadın</w:t>
            </w:r>
          </w:p>
        </w:tc>
      </w:tr>
      <w:tr w:rsidR="008D6879" w:rsidRPr="003D1E25"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421E62"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Akademik M. Mirqasımov adına Respublika Klinik Xəstəxanası ; cərrah</w:t>
            </w:r>
          </w:p>
        </w:tc>
      </w:tr>
      <w:tr w:rsidR="008D6879" w:rsidRPr="00421E62"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8D6879" w:rsidRPr="00421E62" w:rsidRDefault="00421E62" w:rsidP="003370EC">
            <w:pPr>
              <w:pBdr>
                <w:bar w:val="single" w:sz="2" w:color="auto"/>
              </w:pBdr>
              <w:jc w:val="center"/>
              <w:rPr>
                <w:rFonts w:ascii="Times New Roman" w:hAnsi="Times New Roman" w:cs="Times New Roman"/>
                <w:sz w:val="28"/>
                <w:szCs w:val="28"/>
                <w:lang w:val="az-Latn-AZ"/>
              </w:rPr>
            </w:pPr>
            <w:r>
              <w:rPr>
                <w:rFonts w:ascii="Times New Roman" w:eastAsia="Times New Roman" w:hAnsi="Times New Roman" w:cs="Times New Roman"/>
                <w:bCs/>
                <w:i/>
                <w:sz w:val="28"/>
                <w:szCs w:val="28"/>
                <w:lang w:val="az-Latn-AZ" w:eastAsia="ru-RU"/>
              </w:rPr>
              <w:t xml:space="preserve">(+994)50-671-46-43 ; </w:t>
            </w:r>
            <w:r w:rsidR="000F7574">
              <w:fldChar w:fldCharType="begin"/>
            </w:r>
            <w:r w:rsidR="000F7574">
              <w:instrText xml:space="preserve"> HYPERLINK "mailto:abasxanpirioglusp@gmail.com" </w:instrText>
            </w:r>
            <w:r w:rsidR="000F7574">
              <w:fldChar w:fldCharType="separate"/>
            </w:r>
            <w:r w:rsidRPr="0079624A">
              <w:rPr>
                <w:rStyle w:val="ac"/>
                <w:rFonts w:ascii="Times New Roman" w:eastAsia="Times New Roman" w:hAnsi="Times New Roman" w:cs="Times New Roman"/>
                <w:bCs/>
                <w:i/>
                <w:sz w:val="28"/>
                <w:szCs w:val="28"/>
                <w:lang w:val="az-Latn-AZ" w:eastAsia="ru-RU"/>
              </w:rPr>
              <w:t>abasxanpirioglusp</w:t>
            </w:r>
            <w:r w:rsidRPr="0079624A">
              <w:rPr>
                <w:rStyle w:val="ac"/>
                <w:rFonts w:ascii="Times New Roman" w:eastAsia="Times New Roman" w:hAnsi="Times New Roman" w:cs="Times New Roman"/>
                <w:bCs/>
                <w:i/>
                <w:sz w:val="28"/>
                <w:szCs w:val="28"/>
                <w:lang w:eastAsia="ru-RU"/>
              </w:rPr>
              <w:t>@</w:t>
            </w:r>
            <w:r w:rsidRPr="0079624A">
              <w:rPr>
                <w:rStyle w:val="ac"/>
                <w:rFonts w:ascii="Times New Roman" w:eastAsia="Times New Roman" w:hAnsi="Times New Roman" w:cs="Times New Roman"/>
                <w:bCs/>
                <w:i/>
                <w:sz w:val="28"/>
                <w:szCs w:val="28"/>
                <w:lang w:val="az-Latn-AZ" w:eastAsia="ru-RU"/>
              </w:rPr>
              <w:t>gmail.com</w:t>
            </w:r>
            <w:r w:rsidR="000F7574">
              <w:rPr>
                <w:rStyle w:val="ac"/>
                <w:rFonts w:ascii="Times New Roman" w:eastAsia="Times New Roman" w:hAnsi="Times New Roman" w:cs="Times New Roman"/>
                <w:bCs/>
                <w:i/>
                <w:sz w:val="28"/>
                <w:szCs w:val="28"/>
                <w:lang w:val="az-Latn-AZ" w:eastAsia="ru-RU"/>
              </w:rPr>
              <w:fldChar w:fldCharType="end"/>
            </w:r>
          </w:p>
        </w:tc>
      </w:tr>
      <w:tr w:rsidR="00471B62" w:rsidRPr="00421E62"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471B62" w:rsidRDefault="00A17FE0" w:rsidP="003370EC">
            <w:pPr>
              <w:pBdr>
                <w:bar w:val="single" w:sz="2" w:color="auto"/>
              </w:pBdr>
              <w:jc w:val="center"/>
              <w:rPr>
                <w:rFonts w:ascii="Times New Roman" w:eastAsia="Times New Roman" w:hAnsi="Times New Roman" w:cs="Times New Roman"/>
                <w:i/>
                <w:sz w:val="28"/>
                <w:szCs w:val="28"/>
                <w:lang w:val="az-Latn-AZ" w:eastAsia="ru-RU"/>
              </w:rPr>
            </w:pPr>
            <w:r>
              <w:rPr>
                <w:rFonts w:ascii="Times New Roman" w:eastAsia="Times New Roman" w:hAnsi="Times New Roman" w:cs="Times New Roman"/>
                <w:i/>
                <w:sz w:val="28"/>
                <w:szCs w:val="28"/>
                <w:lang w:val="az-Latn-AZ" w:eastAsia="ru-RU"/>
              </w:rPr>
              <w:t>ATU-nun III Cərrahi X</w:t>
            </w:r>
            <w:r w:rsidR="00421E62">
              <w:rPr>
                <w:rFonts w:ascii="Times New Roman" w:eastAsia="Times New Roman" w:hAnsi="Times New Roman" w:cs="Times New Roman"/>
                <w:i/>
                <w:sz w:val="28"/>
                <w:szCs w:val="28"/>
                <w:lang w:val="az-Latn-AZ" w:eastAsia="ru-RU"/>
              </w:rPr>
              <w:t xml:space="preserve">əstəliklər kafedrasının müdiri, tibb üzrə elmlər doktoru, professor Camalov </w:t>
            </w:r>
            <w:r>
              <w:rPr>
                <w:rFonts w:ascii="Times New Roman" w:eastAsia="Times New Roman" w:hAnsi="Times New Roman" w:cs="Times New Roman"/>
                <w:i/>
                <w:sz w:val="28"/>
                <w:szCs w:val="28"/>
                <w:lang w:val="az-Latn-AZ" w:eastAsia="ru-RU"/>
              </w:rPr>
              <w:t>F</w:t>
            </w:r>
            <w:r w:rsidR="00421E62">
              <w:rPr>
                <w:rFonts w:ascii="Times New Roman" w:eastAsia="Times New Roman" w:hAnsi="Times New Roman" w:cs="Times New Roman"/>
                <w:i/>
                <w:sz w:val="28"/>
                <w:szCs w:val="28"/>
                <w:lang w:val="az-Latn-AZ" w:eastAsia="ru-RU"/>
              </w:rPr>
              <w:t>ariz Hidayət o.</w:t>
            </w:r>
          </w:p>
          <w:p w:rsidR="00421E62" w:rsidRPr="00421E62" w:rsidRDefault="00421E62" w:rsidP="003370EC">
            <w:pPr>
              <w:pBdr>
                <w:bar w:val="single" w:sz="2" w:color="auto"/>
              </w:pBdr>
              <w:jc w:val="center"/>
              <w:rPr>
                <w:rFonts w:ascii="Times New Roman" w:hAnsi="Times New Roman" w:cs="Times New Roman"/>
                <w:sz w:val="28"/>
                <w:szCs w:val="28"/>
                <w:lang w:val="az-Latn-AZ"/>
              </w:rPr>
            </w:pPr>
            <w:r>
              <w:rPr>
                <w:rFonts w:ascii="Times New Roman" w:eastAsia="Times New Roman" w:hAnsi="Times New Roman" w:cs="Times New Roman"/>
                <w:i/>
                <w:sz w:val="28"/>
                <w:szCs w:val="28"/>
                <w:lang w:val="az-Latn-AZ" w:eastAsia="ru-RU"/>
              </w:rPr>
              <w:t xml:space="preserve">(+994)50-530-28-29; </w:t>
            </w:r>
            <w:hyperlink r:id="rId9" w:history="1">
              <w:r w:rsidRPr="0079624A">
                <w:rPr>
                  <w:rStyle w:val="ac"/>
                  <w:rFonts w:ascii="Times New Roman" w:eastAsia="Times New Roman" w:hAnsi="Times New Roman" w:cs="Times New Roman"/>
                  <w:i/>
                  <w:sz w:val="28"/>
                  <w:szCs w:val="28"/>
                  <w:lang w:val="az-Latn-AZ" w:eastAsia="ru-RU"/>
                </w:rPr>
                <w:t>camalov_fariz</w:t>
              </w:r>
              <w:r w:rsidRPr="0079624A">
                <w:rPr>
                  <w:rStyle w:val="ac"/>
                  <w:rFonts w:ascii="Times New Roman" w:eastAsia="Times New Roman" w:hAnsi="Times New Roman" w:cs="Times New Roman"/>
                  <w:i/>
                  <w:sz w:val="28"/>
                  <w:szCs w:val="28"/>
                  <w:lang w:eastAsia="ru-RU"/>
                </w:rPr>
                <w:t>@</w:t>
              </w:r>
              <w:r w:rsidRPr="0079624A">
                <w:rPr>
                  <w:rStyle w:val="ac"/>
                  <w:rFonts w:ascii="Times New Roman" w:eastAsia="Times New Roman" w:hAnsi="Times New Roman" w:cs="Times New Roman"/>
                  <w:i/>
                  <w:sz w:val="28"/>
                  <w:szCs w:val="28"/>
                  <w:lang w:val="az-Latn-AZ" w:eastAsia="ru-RU"/>
                </w:rPr>
                <w:t>mail.ru</w:t>
              </w:r>
            </w:hyperlink>
          </w:p>
        </w:tc>
      </w:tr>
      <w:tr w:rsidR="00471B62" w:rsidRPr="00421E62" w:rsidTr="00F577CC">
        <w:tc>
          <w:tcPr>
            <w:tcW w:w="2628" w:type="dxa"/>
            <w:tcBorders>
              <w:top w:val="dotted" w:sz="4" w:space="0" w:color="auto"/>
              <w:left w:val="dotted" w:sz="4" w:space="0" w:color="auto"/>
              <w:bottom w:val="dotted" w:sz="4" w:space="0" w:color="auto"/>
              <w:right w:val="dotted" w:sz="4" w:space="0" w:color="auto"/>
            </w:tcBorders>
          </w:tcPr>
          <w:p w:rsidR="00471B62" w:rsidRPr="003370EC" w:rsidRDefault="00471B62"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3370EC" w:rsidRDefault="00471B62" w:rsidP="003370EC">
            <w:pPr>
              <w:pBdr>
                <w:bar w:val="single" w:sz="2" w:color="auto"/>
              </w:pBdr>
              <w:jc w:val="center"/>
              <w:rPr>
                <w:rFonts w:ascii="Times New Roman" w:hAnsi="Times New Roman" w:cs="Times New Roman"/>
                <w:sz w:val="28"/>
                <w:szCs w:val="28"/>
                <w:lang w:val="az-Latn-AZ"/>
              </w:rPr>
            </w:pPr>
          </w:p>
        </w:tc>
      </w:tr>
      <w:tr w:rsidR="008D6879" w:rsidRPr="00421E62"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471B62">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rəhbəri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421E62" w:rsidP="003370EC">
            <w:pPr>
              <w:pBdr>
                <w:bar w:val="single" w:sz="2" w:color="auto"/>
              </w:pBdr>
              <w:jc w:val="center"/>
              <w:rPr>
                <w:rFonts w:ascii="Times New Roman" w:hAnsi="Times New Roman" w:cs="Times New Roman"/>
                <w:sz w:val="28"/>
                <w:szCs w:val="28"/>
                <w:lang w:val="az-Latn-AZ"/>
              </w:rPr>
            </w:pPr>
            <w:r>
              <w:rPr>
                <w:rFonts w:ascii="Times New Roman" w:eastAsia="Times New Roman" w:hAnsi="Times New Roman" w:cs="Times New Roman"/>
                <w:bCs/>
                <w:i/>
                <w:sz w:val="28"/>
                <w:szCs w:val="28"/>
                <w:lang w:val="az-Latn-AZ" w:eastAsia="ru-RU"/>
              </w:rPr>
              <w:t>T.ü.e.d, professor Gəraybəyli Gəray Çingiz oğlu</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Təşkilatın əlaqə məlumatları</w:t>
            </w:r>
          </w:p>
        </w:tc>
        <w:tc>
          <w:tcPr>
            <w:tcW w:w="6910" w:type="dxa"/>
            <w:tcBorders>
              <w:top w:val="dotted" w:sz="4" w:space="0" w:color="auto"/>
              <w:left w:val="dotted" w:sz="4" w:space="0" w:color="auto"/>
              <w:bottom w:val="dotted" w:sz="4" w:space="0" w:color="auto"/>
              <w:right w:val="dotted" w:sz="4" w:space="0" w:color="auto"/>
            </w:tcBorders>
          </w:tcPr>
          <w:p w:rsidR="008D6879" w:rsidRDefault="00421E62" w:rsidP="003370EC">
            <w:pPr>
              <w:pBdr>
                <w:bar w:val="single" w:sz="2" w:color="auto"/>
              </w:pBdr>
              <w:jc w:val="center"/>
              <w:rPr>
                <w:rFonts w:ascii="Times New Roman" w:eastAsia="Times New Roman" w:hAnsi="Times New Roman" w:cs="Times New Roman"/>
                <w:bCs/>
                <w:i/>
                <w:sz w:val="28"/>
                <w:szCs w:val="28"/>
                <w:lang w:val="az-Latn-AZ" w:eastAsia="ru-RU"/>
              </w:rPr>
            </w:pPr>
            <w:r>
              <w:rPr>
                <w:rFonts w:ascii="Times New Roman" w:eastAsia="Times New Roman" w:hAnsi="Times New Roman" w:cs="Times New Roman"/>
                <w:bCs/>
                <w:i/>
                <w:sz w:val="28"/>
                <w:szCs w:val="28"/>
                <w:lang w:val="az-Latn-AZ" w:eastAsia="ru-RU"/>
              </w:rPr>
              <w:t>(+99412)597-43-23.</w:t>
            </w:r>
          </w:p>
          <w:p w:rsidR="00421E62" w:rsidRDefault="00421E62" w:rsidP="003370EC">
            <w:pPr>
              <w:pBdr>
                <w:bar w:val="single" w:sz="2" w:color="auto"/>
              </w:pBdr>
              <w:jc w:val="center"/>
              <w:rPr>
                <w:rFonts w:ascii="Times New Roman" w:eastAsia="Times New Roman" w:hAnsi="Times New Roman" w:cs="Times New Roman"/>
                <w:bCs/>
                <w:i/>
                <w:sz w:val="28"/>
                <w:szCs w:val="28"/>
                <w:lang w:val="az-Latn-AZ" w:eastAsia="ru-RU"/>
              </w:rPr>
            </w:pPr>
            <w:r>
              <w:rPr>
                <w:rFonts w:ascii="Times New Roman" w:eastAsia="Times New Roman" w:hAnsi="Times New Roman" w:cs="Times New Roman"/>
                <w:bCs/>
                <w:i/>
                <w:sz w:val="28"/>
                <w:szCs w:val="28"/>
                <w:lang w:val="az-Latn-AZ" w:eastAsia="ru-RU"/>
              </w:rPr>
              <w:t>(+99412)597-38-98.</w:t>
            </w:r>
          </w:p>
          <w:p w:rsidR="00534C79" w:rsidRPr="00534C79" w:rsidRDefault="00A56501" w:rsidP="003370EC">
            <w:pPr>
              <w:pBdr>
                <w:bar w:val="single" w:sz="2" w:color="auto"/>
              </w:pBdr>
              <w:jc w:val="center"/>
              <w:rPr>
                <w:rFonts w:ascii="Times New Roman" w:eastAsia="Times New Roman" w:hAnsi="Times New Roman" w:cs="Times New Roman"/>
                <w:bCs/>
                <w:i/>
                <w:sz w:val="28"/>
                <w:szCs w:val="28"/>
                <w:lang w:val="az-Latn-AZ" w:eastAsia="ru-RU"/>
              </w:rPr>
            </w:pPr>
            <w:hyperlink r:id="rId10" w:history="1">
              <w:r w:rsidR="00534C79" w:rsidRPr="00C85E3E">
                <w:rPr>
                  <w:rStyle w:val="ac"/>
                  <w:rFonts w:ascii="Times New Roman" w:eastAsia="Times New Roman" w:hAnsi="Times New Roman" w:cs="Times New Roman"/>
                  <w:bCs/>
                  <w:i/>
                  <w:sz w:val="28"/>
                  <w:szCs w:val="28"/>
                  <w:lang w:val="az-Latn-AZ" w:eastAsia="ru-RU"/>
                </w:rPr>
                <w:t>rector</w:t>
              </w:r>
              <w:r w:rsidR="00534C79" w:rsidRPr="00C85E3E">
                <w:rPr>
                  <w:rStyle w:val="ac"/>
                  <w:rFonts w:ascii="Times New Roman" w:eastAsia="Times New Roman" w:hAnsi="Times New Roman" w:cs="Times New Roman"/>
                  <w:bCs/>
                  <w:i/>
                  <w:sz w:val="28"/>
                  <w:szCs w:val="28"/>
                  <w:lang w:eastAsia="ru-RU"/>
                </w:rPr>
                <w:t>@</w:t>
              </w:r>
              <w:r w:rsidR="00534C79" w:rsidRPr="00C85E3E">
                <w:rPr>
                  <w:rStyle w:val="ac"/>
                  <w:rFonts w:ascii="Times New Roman" w:eastAsia="Times New Roman" w:hAnsi="Times New Roman" w:cs="Times New Roman"/>
                  <w:bCs/>
                  <w:i/>
                  <w:sz w:val="28"/>
                  <w:szCs w:val="28"/>
                  <w:lang w:val="az-Latn-AZ" w:eastAsia="ru-RU"/>
                </w:rPr>
                <w:t>amu.edu.az</w:t>
              </w:r>
            </w:hyperlink>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A143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421E62" w:rsidP="003370EC">
            <w:pPr>
              <w:pBdr>
                <w:bar w:val="single" w:sz="2" w:color="auto"/>
              </w:pBdr>
              <w:jc w:val="center"/>
              <w:rPr>
                <w:rFonts w:ascii="Times New Roman" w:hAnsi="Times New Roman" w:cs="Times New Roman"/>
                <w:sz w:val="28"/>
                <w:szCs w:val="28"/>
                <w:lang w:val="az-Latn-AZ"/>
              </w:rPr>
            </w:pPr>
            <w:r>
              <w:rPr>
                <w:rFonts w:ascii="Times New Roman" w:hAnsi="Times New Roman" w:cs="Times New Roman"/>
                <w:sz w:val="28"/>
                <w:szCs w:val="28"/>
                <w:lang w:val="az-Latn-AZ"/>
              </w:rPr>
              <w:t>Bakı 2019</w:t>
            </w: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A143C4">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421E62">
            <w:pPr>
              <w:pBdr>
                <w:bar w:val="single" w:sz="2" w:color="auto"/>
              </w:pBdr>
              <w:rPr>
                <w:rFonts w:ascii="Times New Roman" w:hAnsi="Times New Roman" w:cs="Times New Roman"/>
                <w:sz w:val="28"/>
                <w:szCs w:val="28"/>
                <w:lang w:val="az-Latn-AZ"/>
              </w:rPr>
            </w:pPr>
          </w:p>
        </w:tc>
      </w:tr>
      <w:tr w:rsidR="008D6879" w:rsidRPr="003370EC" w:rsidTr="00F577CC">
        <w:tc>
          <w:tcPr>
            <w:tcW w:w="2628" w:type="dxa"/>
            <w:tcBorders>
              <w:top w:val="dotted" w:sz="4" w:space="0" w:color="auto"/>
              <w:left w:val="dotted" w:sz="4" w:space="0" w:color="auto"/>
              <w:bottom w:val="dotted" w:sz="4" w:space="0" w:color="auto"/>
              <w:right w:val="dotted" w:sz="4" w:space="0" w:color="auto"/>
            </w:tcBorders>
          </w:tcPr>
          <w:p w:rsidR="008D6879" w:rsidRPr="003370EC" w:rsidRDefault="008D6879" w:rsidP="008D6879">
            <w:pPr>
              <w:pBdr>
                <w:bar w:val="single" w:sz="2" w:color="auto"/>
              </w:pBdr>
              <w:rPr>
                <w:rFonts w:ascii="Times New Roman" w:hAnsi="Times New Roman" w:cs="Times New Roman"/>
                <w:b/>
                <w:i/>
                <w:sz w:val="28"/>
                <w:szCs w:val="28"/>
                <w:lang w:val="az-Latn-AZ"/>
              </w:rPr>
            </w:pPr>
            <w:r w:rsidRPr="003370EC">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8D6879" w:rsidRPr="003370EC" w:rsidRDefault="008D6879" w:rsidP="003370EC">
            <w:pPr>
              <w:pBdr>
                <w:bar w:val="single" w:sz="2" w:color="auto"/>
              </w:pBdr>
              <w:jc w:val="center"/>
              <w:rPr>
                <w:rFonts w:ascii="Times New Roman" w:eastAsia="Times New Roman" w:hAnsi="Times New Roman" w:cs="Times New Roman"/>
                <w:bCs/>
                <w:i/>
                <w:sz w:val="28"/>
                <w:szCs w:val="28"/>
                <w:lang w:val="az-Latn-AZ" w:eastAsia="ru-RU"/>
              </w:rPr>
            </w:pPr>
          </w:p>
        </w:tc>
      </w:tr>
    </w:tbl>
    <w:p w:rsidR="003370EC" w:rsidRDefault="003370EC">
      <w:pPr>
        <w:rPr>
          <w:rFonts w:ascii="Times New Roman" w:hAnsi="Times New Roman" w:cs="Times New Roman"/>
          <w:b/>
          <w:sz w:val="36"/>
          <w:szCs w:val="36"/>
          <w:lang w:val="az-Latn-AZ"/>
        </w:rPr>
      </w:pPr>
    </w:p>
    <w:p w:rsidR="002378E4" w:rsidRPr="00471B62" w:rsidRDefault="002378E4" w:rsidP="00471B62">
      <w:pPr>
        <w:jc w:val="center"/>
        <w:rPr>
          <w:rFonts w:ascii="Times New Roman" w:hAnsi="Times New Roman" w:cs="Times New Roman"/>
          <w:b/>
          <w:sz w:val="36"/>
          <w:szCs w:val="36"/>
          <w:lang w:val="az-Latn-AZ"/>
        </w:rPr>
      </w:pPr>
      <w:r w:rsidRPr="00471B62">
        <w:rPr>
          <w:rFonts w:ascii="Times New Roman" w:hAnsi="Times New Roman" w:cs="Times New Roman"/>
          <w:b/>
          <w:sz w:val="36"/>
          <w:szCs w:val="36"/>
          <w:lang w:val="az-Latn-AZ"/>
        </w:rPr>
        <w:lastRenderedPageBreak/>
        <w:t>TƏDQİQATIN MƏZMUNU</w:t>
      </w:r>
    </w:p>
    <w:tbl>
      <w:tblPr>
        <w:tblStyle w:val="a3"/>
        <w:tblW w:w="1001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05"/>
        <w:gridCol w:w="1861"/>
        <w:gridCol w:w="6151"/>
      </w:tblGrid>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adı</w:t>
            </w:r>
          </w:p>
        </w:tc>
        <w:tc>
          <w:tcPr>
            <w:tcW w:w="8012" w:type="dxa"/>
            <w:gridSpan w:val="2"/>
          </w:tcPr>
          <w:p w:rsidR="00471B62" w:rsidRPr="00471B62" w:rsidRDefault="00DB40AC"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C5C6F" w:rsidRPr="00AC5C6F">
              <w:rPr>
                <w:rFonts w:ascii="Times New Roman" w:hAnsi="Times New Roman" w:cs="Times New Roman"/>
                <w:sz w:val="28"/>
                <w:szCs w:val="28"/>
                <w:lang w:val="az-Latn-AZ"/>
              </w:rPr>
              <w:t xml:space="preserve">NEKROZLAŞAN  FASSİTLİ  XƏSTƏLƏRİN KOMPLEKS MÜALİCƏSİNDƏ   İMMUNOKORREKSİYA VƏ </w:t>
            </w:r>
            <w:r w:rsidR="00150876" w:rsidRPr="00150876">
              <w:rPr>
                <w:rFonts w:ascii="Times New Roman" w:hAnsi="Times New Roman" w:cs="Times New Roman"/>
                <w:sz w:val="28"/>
                <w:szCs w:val="28"/>
                <w:lang w:val="az-Latn-AZ"/>
              </w:rPr>
              <w:t xml:space="preserve"> ANTİBİOTİK T</w:t>
            </w:r>
            <w:r w:rsidR="002279CD">
              <w:rPr>
                <w:rFonts w:ascii="Times New Roman" w:hAnsi="Times New Roman" w:cs="Times New Roman"/>
                <w:sz w:val="28"/>
                <w:szCs w:val="28"/>
                <w:lang w:val="az-Latn-AZ"/>
              </w:rPr>
              <w:t>ERAPİYA</w:t>
            </w:r>
            <w:r w:rsidR="00150876">
              <w:rPr>
                <w:rFonts w:ascii="Times New Roman" w:hAnsi="Times New Roman" w:cs="Times New Roman"/>
                <w:sz w:val="28"/>
                <w:szCs w:val="28"/>
                <w:lang w:val="az-Latn-AZ"/>
              </w:rPr>
              <w:t>.</w:t>
            </w:r>
          </w:p>
        </w:tc>
      </w:tr>
      <w:tr w:rsidR="00471B62" w:rsidRPr="00534C79" w:rsidTr="00514224">
        <w:trPr>
          <w:trHeight w:val="56"/>
        </w:trPr>
        <w:tc>
          <w:tcPr>
            <w:tcW w:w="2005" w:type="dxa"/>
            <w:shd w:val="clear" w:color="auto" w:fill="FFFFFF" w:themeFill="background1"/>
          </w:tcPr>
          <w:p w:rsidR="00471B62" w:rsidRPr="00471B62" w:rsidRDefault="00471B62" w:rsidP="005455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 xml:space="preserve">İşin </w:t>
            </w:r>
            <w:r w:rsidR="00F21C93">
              <w:rPr>
                <w:rFonts w:ascii="Times New Roman" w:hAnsi="Times New Roman" w:cs="Times New Roman"/>
                <w:b/>
                <w:i/>
                <w:sz w:val="28"/>
                <w:szCs w:val="28"/>
                <w:lang w:val="az-Latn-AZ"/>
              </w:rPr>
              <w:t>abstraktı</w:t>
            </w:r>
            <w:r w:rsidR="000A0355">
              <w:rPr>
                <w:rFonts w:ascii="Times New Roman" w:hAnsi="Times New Roman" w:cs="Times New Roman"/>
                <w:b/>
                <w:i/>
                <w:sz w:val="28"/>
                <w:szCs w:val="28"/>
                <w:lang w:val="az-Latn-AZ"/>
              </w:rPr>
              <w:t xml:space="preserve"> </w:t>
            </w:r>
          </w:p>
        </w:tc>
        <w:tc>
          <w:tcPr>
            <w:tcW w:w="8012" w:type="dxa"/>
            <w:gridSpan w:val="2"/>
          </w:tcPr>
          <w:p w:rsidR="00471B62" w:rsidRPr="00471B62" w:rsidRDefault="00471B62" w:rsidP="00907060">
            <w:pPr>
              <w:jc w:val="both"/>
              <w:rPr>
                <w:rFonts w:ascii="Times New Roman" w:hAnsi="Times New Roman" w:cs="Times New Roman"/>
                <w:sz w:val="28"/>
                <w:szCs w:val="28"/>
                <w:lang w:val="az-Latn-AZ"/>
              </w:rPr>
            </w:pPr>
          </w:p>
          <w:p w:rsidR="00BA0AAA" w:rsidRDefault="00BA0AAA" w:rsidP="00907060">
            <w:pPr>
              <w:pStyle w:val="a4"/>
              <w:numPr>
                <w:ilvl w:val="0"/>
                <w:numId w:val="2"/>
              </w:numPr>
              <w:jc w:val="both"/>
              <w:rPr>
                <w:rFonts w:ascii="Times New Roman" w:hAnsi="Times New Roman" w:cs="Times New Roman"/>
                <w:sz w:val="28"/>
                <w:szCs w:val="28"/>
                <w:lang w:val="az-Latn-AZ"/>
              </w:rPr>
            </w:pPr>
            <w:r w:rsidRPr="00BA0AAA">
              <w:rPr>
                <w:rFonts w:ascii="Times New Roman" w:hAnsi="Times New Roman" w:cs="Times New Roman"/>
                <w:b/>
                <w:sz w:val="28"/>
                <w:szCs w:val="28"/>
                <w:lang w:val="az-Latn-AZ"/>
              </w:rPr>
              <w:t>Problem</w:t>
            </w:r>
            <w:r>
              <w:rPr>
                <w:rFonts w:ascii="Times New Roman" w:hAnsi="Times New Roman" w:cs="Times New Roman"/>
                <w:sz w:val="28"/>
                <w:szCs w:val="28"/>
                <w:lang w:val="az-Latn-AZ"/>
              </w:rPr>
              <w:t xml:space="preserve">: </w:t>
            </w:r>
          </w:p>
          <w:p w:rsidR="00534C79" w:rsidRPr="00534C79" w:rsidRDefault="00534C79" w:rsidP="00534C79">
            <w:pPr>
              <w:pStyle w:val="a4"/>
              <w:numPr>
                <w:ilvl w:val="1"/>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Nekrozlaşan fassitlərin günümüzdə geniş yayılması, ağırlaşmaları və ölüm saylarının yüksək olması.</w:t>
            </w:r>
          </w:p>
          <w:p w:rsidR="00BA0AAA" w:rsidRPr="00BA0AAA" w:rsidRDefault="005C6F4E" w:rsidP="00907060">
            <w:pPr>
              <w:pStyle w:val="a4"/>
              <w:numPr>
                <w:ilvl w:val="0"/>
                <w:numId w:val="2"/>
              </w:num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Məqsə</w:t>
            </w:r>
            <w:r w:rsidR="007A3CB7">
              <w:rPr>
                <w:rFonts w:ascii="Times New Roman" w:hAnsi="Times New Roman" w:cs="Times New Roman"/>
                <w:b/>
                <w:sz w:val="28"/>
                <w:szCs w:val="28"/>
                <w:lang w:val="az-Latn-AZ"/>
              </w:rPr>
              <w:t>d</w:t>
            </w:r>
            <w:r w:rsidR="00BA0AAA" w:rsidRPr="00BA0AAA">
              <w:rPr>
                <w:rFonts w:ascii="Times New Roman" w:hAnsi="Times New Roman" w:cs="Times New Roman"/>
                <w:b/>
                <w:sz w:val="28"/>
                <w:szCs w:val="28"/>
                <w:lang w:val="az-Latn-AZ"/>
              </w:rPr>
              <w:t>:</w:t>
            </w:r>
          </w:p>
          <w:p w:rsidR="00AC5C6F" w:rsidRPr="00AC5C6F" w:rsidRDefault="00AC5C6F" w:rsidP="00AC5C6F">
            <w:pPr>
              <w:pStyle w:val="a4"/>
              <w:numPr>
                <w:ilvl w:val="1"/>
                <w:numId w:val="2"/>
              </w:numPr>
              <w:jc w:val="both"/>
              <w:rPr>
                <w:rFonts w:ascii="Times New Roman" w:hAnsi="Times New Roman" w:cs="Times New Roman"/>
                <w:sz w:val="28"/>
                <w:szCs w:val="28"/>
                <w:lang w:val="az-Latn-AZ"/>
              </w:rPr>
            </w:pPr>
            <w:r w:rsidRPr="00AC5C6F">
              <w:rPr>
                <w:rFonts w:ascii="Times New Roman" w:hAnsi="Times New Roman" w:cs="Times New Roman"/>
                <w:sz w:val="28"/>
                <w:szCs w:val="28"/>
                <w:lang w:val="az-Latn-AZ"/>
              </w:rPr>
              <w:t>Tədqiqatın əsas məqsədi  nekrozlaşan fassitli xəstələrin  kompleks müalicəsində immunokorreksiya və</w:t>
            </w:r>
            <w:r w:rsidR="003066CD">
              <w:rPr>
                <w:rFonts w:ascii="Times New Roman" w:hAnsi="Times New Roman" w:cs="Times New Roman"/>
                <w:sz w:val="28"/>
                <w:szCs w:val="28"/>
                <w:lang w:val="az-Latn-AZ"/>
              </w:rPr>
              <w:t xml:space="preserve"> antibiotik</w:t>
            </w:r>
            <w:r w:rsidR="003D1E25">
              <w:rPr>
                <w:rFonts w:ascii="Times New Roman" w:hAnsi="Times New Roman" w:cs="Times New Roman"/>
                <w:sz w:val="28"/>
                <w:szCs w:val="28"/>
                <w:lang w:val="az-Latn-AZ"/>
              </w:rPr>
              <w:t xml:space="preserve"> terapiya </w:t>
            </w:r>
            <w:r w:rsidRPr="00AC5C6F">
              <w:rPr>
                <w:rFonts w:ascii="Times New Roman" w:hAnsi="Times New Roman" w:cs="Times New Roman"/>
                <w:sz w:val="28"/>
                <w:szCs w:val="28"/>
                <w:lang w:val="az-Latn-AZ"/>
              </w:rPr>
              <w:t>icra etməklə müalicənin effektivliyini yüksəltməkdən ibarətdir.</w:t>
            </w:r>
          </w:p>
          <w:p w:rsidR="00716247" w:rsidRDefault="00716247" w:rsidP="00D835CF">
            <w:pPr>
              <w:pStyle w:val="a4"/>
              <w:ind w:left="1080"/>
              <w:jc w:val="both"/>
              <w:rPr>
                <w:rFonts w:ascii="Times New Roman" w:hAnsi="Times New Roman" w:cs="Times New Roman"/>
                <w:sz w:val="28"/>
                <w:szCs w:val="28"/>
                <w:lang w:val="az-Latn-AZ"/>
              </w:rPr>
            </w:pPr>
          </w:p>
          <w:p w:rsidR="00A023E0" w:rsidRPr="00A023E0" w:rsidRDefault="00BA0AAA" w:rsidP="00464F51">
            <w:pPr>
              <w:pStyle w:val="a4"/>
              <w:numPr>
                <w:ilvl w:val="0"/>
                <w:numId w:val="2"/>
              </w:numPr>
              <w:jc w:val="both"/>
              <w:rPr>
                <w:rFonts w:ascii="Times New Roman" w:hAnsi="Times New Roman" w:cs="Times New Roman"/>
                <w:sz w:val="28"/>
                <w:szCs w:val="28"/>
                <w:lang w:val="az-Latn-AZ"/>
              </w:rPr>
            </w:pPr>
            <w:r w:rsidRPr="00464F51">
              <w:rPr>
                <w:rFonts w:ascii="Times New Roman" w:hAnsi="Times New Roman" w:cs="Times New Roman"/>
                <w:b/>
                <w:sz w:val="28"/>
                <w:szCs w:val="28"/>
                <w:lang w:val="az-Latn-AZ"/>
              </w:rPr>
              <w:t>M</w:t>
            </w:r>
            <w:r w:rsidR="00F33DBE">
              <w:rPr>
                <w:rFonts w:ascii="Times New Roman" w:hAnsi="Times New Roman" w:cs="Times New Roman"/>
                <w:b/>
                <w:sz w:val="28"/>
                <w:szCs w:val="28"/>
                <w:lang w:val="az-Latn-AZ"/>
              </w:rPr>
              <w:t>aterial və metodlar</w:t>
            </w:r>
          </w:p>
          <w:p w:rsidR="00464F51" w:rsidRPr="00464F51" w:rsidRDefault="00C955B9" w:rsidP="00AC5C6F">
            <w:pPr>
              <w:pStyle w:val="a4"/>
              <w:ind w:left="108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023E0">
              <w:rPr>
                <w:rFonts w:ascii="Times New Roman" w:hAnsi="Times New Roman" w:cs="Times New Roman"/>
                <w:sz w:val="28"/>
                <w:szCs w:val="28"/>
                <w:lang w:val="az-Latn-AZ"/>
              </w:rPr>
              <w:t xml:space="preserve"> </w:t>
            </w:r>
          </w:p>
          <w:p w:rsidR="006B1FD5" w:rsidRPr="00150876" w:rsidRDefault="00347217" w:rsidP="00150876">
            <w:pPr>
              <w:pStyle w:val="a4"/>
              <w:numPr>
                <w:ilvl w:val="1"/>
                <w:numId w:val="2"/>
              </w:numPr>
              <w:jc w:val="both"/>
              <w:rPr>
                <w:rFonts w:ascii="Times New Roman" w:hAnsi="Times New Roman" w:cs="Times New Roman"/>
                <w:sz w:val="28"/>
                <w:szCs w:val="28"/>
                <w:lang w:val="az-Latn-AZ"/>
              </w:rPr>
            </w:pPr>
            <w:r w:rsidRPr="002D7EF2">
              <w:rPr>
                <w:rFonts w:ascii="Times New Roman" w:hAnsi="Times New Roman" w:cs="Times New Roman"/>
                <w:b/>
                <w:sz w:val="28"/>
                <w:szCs w:val="28"/>
                <w:lang w:val="az-Latn-AZ"/>
              </w:rPr>
              <w:t>obyekt</w:t>
            </w:r>
            <w:r>
              <w:rPr>
                <w:rFonts w:ascii="Times New Roman" w:hAnsi="Times New Roman" w:cs="Times New Roman"/>
                <w:sz w:val="28"/>
                <w:szCs w:val="28"/>
                <w:lang w:val="az-Latn-AZ"/>
              </w:rPr>
              <w:t xml:space="preserve"> - </w:t>
            </w:r>
            <w:r w:rsidR="00AC5C6F" w:rsidRPr="00AC5C6F">
              <w:rPr>
                <w:rFonts w:ascii="Times New Roman" w:hAnsi="Times New Roman" w:cs="Times New Roman"/>
                <w:sz w:val="28"/>
                <w:szCs w:val="28"/>
                <w:lang w:val="az-Latn-AZ"/>
              </w:rPr>
              <w:t>Tədqiqatı Azərbaycan Tibb Universitetinin klinik bazası olan  akad.M.A.Mirqasımov adına RKX-nın  I-II cərrahiyyə  şöbələrində müalicə almış 90 nekrozlaşan fassitli  xəstə üzərində aparılması planlaş</w:t>
            </w:r>
            <w:r w:rsidR="00A17FE0">
              <w:rPr>
                <w:rFonts w:ascii="Times New Roman" w:hAnsi="Times New Roman" w:cs="Times New Roman"/>
                <w:sz w:val="28"/>
                <w:szCs w:val="28"/>
                <w:lang w:val="az-Latn-AZ"/>
              </w:rPr>
              <w:t>d</w:t>
            </w:r>
            <w:r w:rsidR="00AC5C6F" w:rsidRPr="00AC5C6F">
              <w:rPr>
                <w:rFonts w:ascii="Times New Roman" w:hAnsi="Times New Roman" w:cs="Times New Roman"/>
                <w:sz w:val="28"/>
                <w:szCs w:val="28"/>
                <w:lang w:val="az-Latn-AZ"/>
              </w:rPr>
              <w:t>ırılır.</w:t>
            </w:r>
            <w:r w:rsidR="00A17FE0">
              <w:rPr>
                <w:rFonts w:ascii="Times New Roman" w:hAnsi="Times New Roman" w:cs="Times New Roman"/>
                <w:sz w:val="28"/>
                <w:szCs w:val="28"/>
                <w:lang w:val="az-Latn-AZ"/>
              </w:rPr>
              <w:t xml:space="preserve"> Xəstələr 3 il müddətində uzaq nəticələri öyrənmək üçün nəzarətə götürüləcək. Letallıq, uzaq və yaxın nəticələr öyrəniləcəkdir.</w:t>
            </w:r>
            <w:r w:rsidR="00150876" w:rsidRPr="00150876">
              <w:rPr>
                <w:rFonts w:ascii="Times New Roman" w:hAnsi="Times New Roman" w:cs="Times New Roman"/>
                <w:sz w:val="28"/>
                <w:szCs w:val="28"/>
                <w:lang w:val="az-Latn-AZ"/>
              </w:rPr>
              <w:t xml:space="preserve"> </w:t>
            </w:r>
          </w:p>
          <w:p w:rsidR="006B1FD5" w:rsidRPr="00534C79" w:rsidRDefault="00150876" w:rsidP="00150876">
            <w:pPr>
              <w:pStyle w:val="a4"/>
              <w:numPr>
                <w:ilvl w:val="1"/>
                <w:numId w:val="2"/>
              </w:numPr>
              <w:jc w:val="both"/>
              <w:rPr>
                <w:rFonts w:ascii="Times New Roman" w:hAnsi="Times New Roman" w:cs="Times New Roman"/>
                <w:sz w:val="28"/>
                <w:szCs w:val="28"/>
                <w:lang w:val="az-Latn-AZ"/>
              </w:rPr>
            </w:pPr>
            <w:r w:rsidRPr="00150876">
              <w:rPr>
                <w:rFonts w:ascii="Times New Roman" w:hAnsi="Times New Roman" w:cs="Times New Roman"/>
                <w:b/>
                <w:sz w:val="28"/>
                <w:szCs w:val="28"/>
                <w:lang w:val="az-Latn-AZ"/>
              </w:rPr>
              <w:t>I-qrup(nəzarət)</w:t>
            </w:r>
            <w:r w:rsidRPr="00150876">
              <w:rPr>
                <w:rFonts w:ascii="Times New Roman" w:hAnsi="Times New Roman" w:cs="Times New Roman"/>
                <w:sz w:val="28"/>
                <w:szCs w:val="28"/>
                <w:lang w:val="az-Latn-AZ"/>
              </w:rPr>
              <w:t xml:space="preserve"> - 55 xəstə. Klassik üsullarla müalicə edilmiş NF-li xəstələr. Emprik antibiotik terapiya, nekrektomiyaya köməkçi çoxlu fassiotomiya icra edilməklə müalicə edilmiş xəstlərdə müalicənin nəticələri öyrəniləcək</w:t>
            </w:r>
          </w:p>
          <w:p w:rsidR="006B1FD5" w:rsidRPr="006B1FD5" w:rsidRDefault="00150876" w:rsidP="006B1FD5">
            <w:pPr>
              <w:pStyle w:val="a4"/>
              <w:numPr>
                <w:ilvl w:val="1"/>
                <w:numId w:val="2"/>
              </w:num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II-</w:t>
            </w:r>
            <w:r w:rsidR="006B1FD5" w:rsidRPr="006B1FD5">
              <w:rPr>
                <w:rFonts w:ascii="Times New Roman" w:hAnsi="Times New Roman" w:cs="Times New Roman"/>
                <w:b/>
                <w:sz w:val="28"/>
                <w:szCs w:val="28"/>
                <w:lang w:val="az-Latn-AZ"/>
              </w:rPr>
              <w:t>qrup(əsas)</w:t>
            </w:r>
            <w:r w:rsidR="00534C79">
              <w:rPr>
                <w:rFonts w:ascii="Times New Roman" w:hAnsi="Times New Roman" w:cs="Times New Roman"/>
                <w:b/>
                <w:sz w:val="28"/>
                <w:szCs w:val="28"/>
                <w:lang w:val="az-Latn-AZ"/>
              </w:rPr>
              <w:t xml:space="preserve"> </w:t>
            </w:r>
            <w:r w:rsidR="00F2148D">
              <w:rPr>
                <w:rFonts w:ascii="Times New Roman" w:hAnsi="Times New Roman" w:cs="Times New Roman"/>
                <w:b/>
                <w:sz w:val="28"/>
                <w:szCs w:val="28"/>
                <w:lang w:val="az-Latn-AZ"/>
              </w:rPr>
              <w:t>–</w:t>
            </w:r>
            <w:r w:rsidR="00534C79">
              <w:rPr>
                <w:rFonts w:ascii="Times New Roman" w:hAnsi="Times New Roman" w:cs="Times New Roman"/>
                <w:b/>
                <w:sz w:val="28"/>
                <w:szCs w:val="28"/>
                <w:lang w:val="az-Latn-AZ"/>
              </w:rPr>
              <w:t xml:space="preserve"> </w:t>
            </w:r>
            <w:r w:rsidR="00F2148D">
              <w:rPr>
                <w:rFonts w:ascii="Times New Roman" w:hAnsi="Times New Roman" w:cs="Times New Roman"/>
                <w:sz w:val="28"/>
                <w:szCs w:val="28"/>
                <w:lang w:val="az-Latn-AZ"/>
              </w:rPr>
              <w:t>35</w:t>
            </w:r>
            <w:r w:rsidR="006B1FD5" w:rsidRPr="00534C79">
              <w:rPr>
                <w:rFonts w:ascii="Times New Roman" w:hAnsi="Times New Roman" w:cs="Times New Roman"/>
                <w:sz w:val="28"/>
                <w:szCs w:val="28"/>
                <w:lang w:val="az-Latn-AZ"/>
              </w:rPr>
              <w:t xml:space="preserve"> xəstə. Kompleks müalicəyə ronkoleykin əlavə edilməklə müalicə</w:t>
            </w:r>
            <w:r w:rsidR="000F7574">
              <w:rPr>
                <w:rFonts w:ascii="Times New Roman" w:hAnsi="Times New Roman" w:cs="Times New Roman"/>
                <w:sz w:val="28"/>
                <w:szCs w:val="28"/>
                <w:lang w:val="az-Latn-AZ"/>
              </w:rPr>
              <w:t xml:space="preserve"> edilmiş NF</w:t>
            </w:r>
            <w:r w:rsidR="006B1FD5" w:rsidRPr="00534C79">
              <w:rPr>
                <w:rFonts w:ascii="Times New Roman" w:hAnsi="Times New Roman" w:cs="Times New Roman"/>
                <w:sz w:val="28"/>
                <w:szCs w:val="28"/>
                <w:lang w:val="az-Latn-AZ"/>
              </w:rPr>
              <w:t>–li xəstələrin müalicəsinin nəticələri öyrəniləcək.</w:t>
            </w:r>
            <w:r w:rsidR="006B1FD5" w:rsidRPr="006B1FD5">
              <w:rPr>
                <w:rFonts w:ascii="Times New Roman" w:hAnsi="Times New Roman" w:cs="Times New Roman"/>
                <w:b/>
                <w:sz w:val="28"/>
                <w:szCs w:val="28"/>
                <w:lang w:val="az-Latn-AZ"/>
              </w:rPr>
              <w:t xml:space="preserve"> </w:t>
            </w:r>
          </w:p>
          <w:p w:rsidR="00534C79" w:rsidRPr="00534C79" w:rsidRDefault="00534C79" w:rsidP="00534C79">
            <w:pPr>
              <w:pStyle w:val="a4"/>
              <w:numPr>
                <w:ilvl w:val="1"/>
                <w:numId w:val="2"/>
              </w:numPr>
              <w:rPr>
                <w:rFonts w:ascii="Times New Roman" w:hAnsi="Times New Roman" w:cs="Times New Roman"/>
                <w:sz w:val="28"/>
                <w:szCs w:val="28"/>
                <w:lang w:val="az-Latn-AZ"/>
              </w:rPr>
            </w:pPr>
            <w:r w:rsidRPr="00534C79">
              <w:rPr>
                <w:rFonts w:ascii="Times New Roman" w:hAnsi="Times New Roman" w:cs="Times New Roman"/>
                <w:b/>
                <w:sz w:val="28"/>
                <w:szCs w:val="28"/>
                <w:lang w:val="az-Latn-AZ"/>
              </w:rPr>
              <w:t>metod</w:t>
            </w:r>
            <w:r w:rsidR="00150876">
              <w:rPr>
                <w:rFonts w:ascii="Times New Roman" w:hAnsi="Times New Roman" w:cs="Times New Roman"/>
                <w:sz w:val="28"/>
                <w:szCs w:val="28"/>
                <w:lang w:val="az-Latn-AZ"/>
              </w:rPr>
              <w:t xml:space="preserve"> – İ</w:t>
            </w:r>
            <w:r w:rsidRPr="00534C79">
              <w:rPr>
                <w:rFonts w:ascii="Times New Roman" w:hAnsi="Times New Roman" w:cs="Times New Roman"/>
                <w:sz w:val="28"/>
                <w:szCs w:val="28"/>
                <w:lang w:val="az-Latn-AZ"/>
              </w:rPr>
              <w:t>mmunoloji, mikrobioloji, cərrahi</w:t>
            </w:r>
          </w:p>
          <w:p w:rsidR="00C4296F" w:rsidRDefault="00534C79" w:rsidP="00C4296F">
            <w:pPr>
              <w:pStyle w:val="a4"/>
              <w:numPr>
                <w:ilvl w:val="1"/>
                <w:numId w:val="2"/>
              </w:numPr>
              <w:rPr>
                <w:rFonts w:ascii="Times New Roman" w:hAnsi="Times New Roman" w:cs="Times New Roman"/>
                <w:b/>
                <w:sz w:val="28"/>
                <w:szCs w:val="28"/>
                <w:lang w:val="az-Latn-AZ"/>
              </w:rPr>
            </w:pPr>
            <w:r w:rsidRPr="00534C79">
              <w:rPr>
                <w:rFonts w:ascii="Times New Roman" w:hAnsi="Times New Roman" w:cs="Times New Roman"/>
                <w:b/>
                <w:sz w:val="28"/>
                <w:szCs w:val="28"/>
                <w:lang w:val="az-Latn-AZ"/>
              </w:rPr>
              <w:t>Əsas qiymətləndirmə kriteriyaları.</w:t>
            </w:r>
          </w:p>
          <w:p w:rsidR="00C4296F" w:rsidRPr="00C4296F" w:rsidRDefault="00C4296F" w:rsidP="00C4296F">
            <w:pPr>
              <w:pStyle w:val="a4"/>
              <w:ind w:left="1080"/>
              <w:rPr>
                <w:rFonts w:ascii="Times New Roman" w:hAnsi="Times New Roman" w:cs="Times New Roman"/>
                <w:sz w:val="28"/>
                <w:szCs w:val="28"/>
                <w:lang w:val="az-Latn-AZ"/>
              </w:rPr>
            </w:pPr>
            <w:r w:rsidRPr="00C4296F">
              <w:rPr>
                <w:rFonts w:ascii="Times New Roman" w:hAnsi="Times New Roman" w:cs="Times New Roman"/>
                <w:sz w:val="28"/>
                <w:szCs w:val="28"/>
                <w:lang w:val="az-Latn-AZ"/>
              </w:rPr>
              <w:t>-</w:t>
            </w:r>
            <w:r w:rsidRPr="00C4296F">
              <w:rPr>
                <w:rFonts w:ascii="Times New Roman" w:hAnsi="Times New Roman" w:cs="Times New Roman"/>
                <w:sz w:val="28"/>
                <w:szCs w:val="28"/>
                <w:lang w:val="az-Latn-AZ"/>
              </w:rPr>
              <w:tab/>
              <w:t>Ağırlaşmaların sayı və növü</w:t>
            </w:r>
          </w:p>
          <w:p w:rsidR="00C4296F" w:rsidRPr="00C4296F" w:rsidRDefault="00C4296F" w:rsidP="00C4296F">
            <w:pPr>
              <w:pStyle w:val="a4"/>
              <w:ind w:left="1080"/>
              <w:rPr>
                <w:rFonts w:ascii="Times New Roman" w:hAnsi="Times New Roman" w:cs="Times New Roman"/>
                <w:sz w:val="28"/>
                <w:szCs w:val="28"/>
                <w:lang w:val="az-Latn-AZ"/>
              </w:rPr>
            </w:pPr>
            <w:r w:rsidRPr="00C4296F">
              <w:rPr>
                <w:rFonts w:ascii="Times New Roman" w:hAnsi="Times New Roman" w:cs="Times New Roman"/>
                <w:sz w:val="28"/>
                <w:szCs w:val="28"/>
                <w:lang w:val="az-Latn-AZ"/>
              </w:rPr>
              <w:t>-</w:t>
            </w:r>
            <w:r w:rsidRPr="00C4296F">
              <w:rPr>
                <w:rFonts w:ascii="Times New Roman" w:hAnsi="Times New Roman" w:cs="Times New Roman"/>
                <w:sz w:val="28"/>
                <w:szCs w:val="28"/>
                <w:lang w:val="az-Latn-AZ"/>
              </w:rPr>
              <w:tab/>
              <w:t>Ölüm hallarının sayı.</w:t>
            </w:r>
          </w:p>
          <w:p w:rsidR="00C4296F" w:rsidRPr="00C4296F" w:rsidRDefault="00C4296F" w:rsidP="00C4296F">
            <w:pPr>
              <w:pStyle w:val="a4"/>
              <w:numPr>
                <w:ilvl w:val="1"/>
                <w:numId w:val="2"/>
              </w:numPr>
              <w:rPr>
                <w:rFonts w:ascii="Times New Roman" w:hAnsi="Times New Roman" w:cs="Times New Roman"/>
                <w:b/>
                <w:sz w:val="28"/>
                <w:szCs w:val="28"/>
                <w:lang w:val="az-Latn-AZ"/>
              </w:rPr>
            </w:pPr>
            <w:r>
              <w:rPr>
                <w:rFonts w:ascii="Times New Roman" w:hAnsi="Times New Roman" w:cs="Times New Roman"/>
                <w:b/>
                <w:sz w:val="28"/>
                <w:szCs w:val="28"/>
                <w:lang w:val="az-Latn-AZ"/>
              </w:rPr>
              <w:t>Əlavə qiymətləndirmə kriteriyaları.</w:t>
            </w:r>
          </w:p>
          <w:p w:rsidR="00534C79" w:rsidRDefault="00C4296F" w:rsidP="00C4296F">
            <w:pPr>
              <w:pStyle w:val="a4"/>
              <w:numPr>
                <w:ilvl w:val="2"/>
                <w:numId w:val="2"/>
              </w:numPr>
              <w:rPr>
                <w:rFonts w:ascii="Times New Roman" w:hAnsi="Times New Roman" w:cs="Times New Roman"/>
                <w:sz w:val="28"/>
                <w:szCs w:val="28"/>
                <w:lang w:val="az-Latn-AZ"/>
              </w:rPr>
            </w:pPr>
            <w:r>
              <w:rPr>
                <w:rFonts w:ascii="Times New Roman" w:hAnsi="Times New Roman" w:cs="Times New Roman"/>
                <w:sz w:val="28"/>
                <w:szCs w:val="28"/>
                <w:lang w:val="az-Latn-AZ"/>
              </w:rPr>
              <w:t>Xəstəxanada qalma müddəti</w:t>
            </w:r>
          </w:p>
          <w:p w:rsidR="00C4296F" w:rsidRDefault="009C6352" w:rsidP="00C4296F">
            <w:pPr>
              <w:pStyle w:val="a4"/>
              <w:numPr>
                <w:ilvl w:val="2"/>
                <w:numId w:val="2"/>
              </w:numPr>
              <w:rPr>
                <w:rFonts w:ascii="Times New Roman" w:hAnsi="Times New Roman" w:cs="Times New Roman"/>
                <w:sz w:val="28"/>
                <w:szCs w:val="28"/>
                <w:lang w:val="az-Latn-AZ"/>
              </w:rPr>
            </w:pPr>
            <w:r>
              <w:rPr>
                <w:rFonts w:ascii="Times New Roman" w:hAnsi="Times New Roman" w:cs="Times New Roman"/>
                <w:sz w:val="28"/>
                <w:szCs w:val="28"/>
                <w:lang w:val="az-Latn-AZ"/>
              </w:rPr>
              <w:t>Antibiotik</w:t>
            </w:r>
            <w:r w:rsidR="002006BB">
              <w:rPr>
                <w:rFonts w:ascii="Times New Roman" w:hAnsi="Times New Roman" w:cs="Times New Roman"/>
                <w:sz w:val="28"/>
                <w:szCs w:val="28"/>
                <w:lang w:val="az-Latn-AZ"/>
              </w:rPr>
              <w:t xml:space="preserve"> terapiyanın </w:t>
            </w:r>
            <w:r w:rsidR="00C4296F">
              <w:rPr>
                <w:rFonts w:ascii="Times New Roman" w:hAnsi="Times New Roman" w:cs="Times New Roman"/>
                <w:sz w:val="28"/>
                <w:szCs w:val="28"/>
                <w:lang w:val="az-Latn-AZ"/>
              </w:rPr>
              <w:t xml:space="preserve"> müddəti</w:t>
            </w:r>
          </w:p>
          <w:p w:rsidR="00C4296F" w:rsidRDefault="00C4296F" w:rsidP="00C4296F">
            <w:pPr>
              <w:pStyle w:val="a4"/>
              <w:numPr>
                <w:ilvl w:val="2"/>
                <w:numId w:val="2"/>
              </w:numPr>
              <w:rPr>
                <w:rFonts w:ascii="Times New Roman" w:hAnsi="Times New Roman" w:cs="Times New Roman"/>
                <w:sz w:val="28"/>
                <w:szCs w:val="28"/>
                <w:lang w:val="az-Latn-AZ"/>
              </w:rPr>
            </w:pPr>
            <w:r>
              <w:rPr>
                <w:rFonts w:ascii="Times New Roman" w:hAnsi="Times New Roman" w:cs="Times New Roman"/>
                <w:sz w:val="28"/>
                <w:szCs w:val="28"/>
                <w:lang w:val="az-Latn-AZ"/>
              </w:rPr>
              <w:t>İmmunokorreksiya müddəti</w:t>
            </w:r>
          </w:p>
          <w:p w:rsidR="00C4296F" w:rsidRDefault="00C4296F" w:rsidP="00C4296F">
            <w:pPr>
              <w:pStyle w:val="a4"/>
              <w:numPr>
                <w:ilvl w:val="2"/>
                <w:numId w:val="2"/>
              </w:numPr>
              <w:rPr>
                <w:rFonts w:ascii="Times New Roman" w:hAnsi="Times New Roman" w:cs="Times New Roman"/>
                <w:sz w:val="28"/>
                <w:szCs w:val="28"/>
                <w:lang w:val="az-Latn-AZ"/>
              </w:rPr>
            </w:pPr>
            <w:r>
              <w:rPr>
                <w:rFonts w:ascii="Times New Roman" w:hAnsi="Times New Roman" w:cs="Times New Roman"/>
                <w:sz w:val="28"/>
                <w:szCs w:val="28"/>
                <w:lang w:val="az-Latn-AZ"/>
              </w:rPr>
              <w:t xml:space="preserve">Əməliyyatdan sonrakı dövrdə çapıq toxumanın </w:t>
            </w:r>
            <w:r>
              <w:rPr>
                <w:rFonts w:ascii="Times New Roman" w:hAnsi="Times New Roman" w:cs="Times New Roman"/>
                <w:sz w:val="28"/>
                <w:szCs w:val="28"/>
                <w:lang w:val="az-Latn-AZ"/>
              </w:rPr>
              <w:lastRenderedPageBreak/>
              <w:t>formalaşması, vizual görüntü</w:t>
            </w:r>
          </w:p>
          <w:p w:rsidR="00907060" w:rsidRPr="00C4296F" w:rsidRDefault="00C4296F" w:rsidP="00C4296F">
            <w:pPr>
              <w:pStyle w:val="a4"/>
              <w:numPr>
                <w:ilvl w:val="2"/>
                <w:numId w:val="2"/>
              </w:numPr>
              <w:rPr>
                <w:rFonts w:ascii="Times New Roman" w:hAnsi="Times New Roman" w:cs="Times New Roman"/>
                <w:sz w:val="28"/>
                <w:szCs w:val="28"/>
                <w:lang w:val="az-Latn-AZ"/>
              </w:rPr>
            </w:pPr>
            <w:r>
              <w:rPr>
                <w:rFonts w:ascii="Times New Roman" w:hAnsi="Times New Roman" w:cs="Times New Roman"/>
                <w:sz w:val="28"/>
                <w:szCs w:val="28"/>
                <w:lang w:val="az-Latn-AZ"/>
              </w:rPr>
              <w:t>Maddiyyat.</w:t>
            </w:r>
          </w:p>
        </w:tc>
      </w:tr>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lastRenderedPageBreak/>
              <w:t>Açar sözlər</w:t>
            </w:r>
          </w:p>
        </w:tc>
        <w:tc>
          <w:tcPr>
            <w:tcW w:w="8012" w:type="dxa"/>
            <w:gridSpan w:val="2"/>
          </w:tcPr>
          <w:p w:rsidR="00471B62" w:rsidRDefault="00C4296F"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Nekrozlaşan fassit, anaerob fleqmona, Furnye qanqrenası, </w:t>
            </w:r>
            <w:r w:rsidR="0068285E">
              <w:rPr>
                <w:rFonts w:ascii="Times New Roman" w:hAnsi="Times New Roman" w:cs="Times New Roman"/>
                <w:sz w:val="28"/>
                <w:szCs w:val="28"/>
                <w:lang w:val="az-Latn-AZ"/>
              </w:rPr>
              <w:t>antibiotik</w:t>
            </w:r>
            <w:r w:rsidR="00B45969">
              <w:rPr>
                <w:rFonts w:ascii="Times New Roman" w:hAnsi="Times New Roman" w:cs="Times New Roman"/>
                <w:sz w:val="28"/>
                <w:szCs w:val="28"/>
                <w:lang w:val="az-Latn-AZ"/>
              </w:rPr>
              <w:t xml:space="preserve"> terapiya, nekrektomiya, immunokorreksiya</w:t>
            </w:r>
          </w:p>
          <w:p w:rsidR="00907060" w:rsidRPr="00471B62" w:rsidRDefault="00907060" w:rsidP="00907060">
            <w:pPr>
              <w:jc w:val="both"/>
              <w:rPr>
                <w:rFonts w:ascii="Times New Roman" w:hAnsi="Times New Roman" w:cs="Times New Roman"/>
                <w:sz w:val="28"/>
                <w:szCs w:val="28"/>
                <w:lang w:val="az-Latn-AZ"/>
              </w:rPr>
            </w:pPr>
          </w:p>
        </w:tc>
      </w:tr>
      <w:tr w:rsidR="00471B62" w:rsidRPr="006B1FD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w:t>
            </w:r>
            <w:r w:rsidR="00EF2F69">
              <w:rPr>
                <w:rFonts w:ascii="Times New Roman" w:hAnsi="Times New Roman" w:cs="Times New Roman"/>
                <w:b/>
                <w:i/>
                <w:sz w:val="28"/>
                <w:szCs w:val="28"/>
                <w:lang w:val="az-Latn-AZ"/>
              </w:rPr>
              <w:t xml:space="preserve"> tipi</w:t>
            </w:r>
          </w:p>
        </w:tc>
        <w:tc>
          <w:tcPr>
            <w:tcW w:w="8012" w:type="dxa"/>
            <w:gridSpan w:val="2"/>
          </w:tcPr>
          <w:p w:rsidR="00F61268" w:rsidRPr="00F61268" w:rsidRDefault="00F61268" w:rsidP="00F61268">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Kliniki </w:t>
            </w:r>
          </w:p>
        </w:tc>
      </w:tr>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Sənədin növü</w:t>
            </w:r>
          </w:p>
        </w:tc>
        <w:tc>
          <w:tcPr>
            <w:tcW w:w="8012" w:type="dxa"/>
            <w:gridSpan w:val="2"/>
            <w:tcBorders>
              <w:bottom w:val="dotted" w:sz="4" w:space="0" w:color="auto"/>
            </w:tcBorders>
          </w:tcPr>
          <w:p w:rsidR="00471B62" w:rsidRDefault="00D0699B"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001554A1">
              <w:rPr>
                <w:rFonts w:ascii="Times New Roman" w:hAnsi="Times New Roman" w:cs="Times New Roman"/>
                <w:sz w:val="28"/>
                <w:szCs w:val="28"/>
                <w:lang w:val="az-Latn-AZ"/>
              </w:rPr>
              <w:t>ibb üzrə fəlsəfə</w:t>
            </w:r>
            <w:r w:rsidR="008C627B">
              <w:rPr>
                <w:rFonts w:ascii="Times New Roman" w:hAnsi="Times New Roman" w:cs="Times New Roman"/>
                <w:sz w:val="28"/>
                <w:szCs w:val="28"/>
                <w:lang w:val="az-Latn-AZ"/>
              </w:rPr>
              <w:t xml:space="preserve"> doktoru</w:t>
            </w:r>
            <w:r w:rsidR="001554A1">
              <w:rPr>
                <w:rFonts w:ascii="Times New Roman" w:hAnsi="Times New Roman" w:cs="Times New Roman"/>
                <w:sz w:val="28"/>
                <w:szCs w:val="28"/>
                <w:lang w:val="az-Latn-AZ"/>
              </w:rPr>
              <w:t xml:space="preserve"> </w:t>
            </w:r>
            <w:r w:rsidR="00B45969">
              <w:rPr>
                <w:rFonts w:ascii="Times New Roman" w:hAnsi="Times New Roman" w:cs="Times New Roman"/>
                <w:sz w:val="28"/>
                <w:szCs w:val="28"/>
                <w:lang w:val="az-Latn-AZ"/>
              </w:rPr>
              <w:t>və</w:t>
            </w:r>
            <w:r w:rsidR="00D55228">
              <w:rPr>
                <w:rFonts w:ascii="Times New Roman" w:hAnsi="Times New Roman" w:cs="Times New Roman"/>
                <w:sz w:val="28"/>
                <w:szCs w:val="28"/>
                <w:lang w:val="az-Latn-AZ"/>
              </w:rPr>
              <w:t xml:space="preserve"> dissertasiya</w:t>
            </w:r>
            <w:r w:rsidR="00B45969">
              <w:rPr>
                <w:rFonts w:ascii="Times New Roman" w:hAnsi="Times New Roman" w:cs="Times New Roman"/>
                <w:sz w:val="28"/>
                <w:szCs w:val="28"/>
                <w:lang w:val="az-Latn-AZ"/>
              </w:rPr>
              <w:t>sının annotasiyası</w:t>
            </w:r>
          </w:p>
          <w:p w:rsidR="00907060" w:rsidRPr="00471B62" w:rsidRDefault="00907060" w:rsidP="00907060">
            <w:pPr>
              <w:jc w:val="both"/>
              <w:rPr>
                <w:rFonts w:ascii="Times New Roman" w:hAnsi="Times New Roman" w:cs="Times New Roman"/>
                <w:sz w:val="28"/>
                <w:szCs w:val="28"/>
                <w:lang w:val="az-Latn-AZ"/>
              </w:rPr>
            </w:pPr>
          </w:p>
        </w:tc>
      </w:tr>
      <w:tr w:rsidR="00514224" w:rsidRPr="00534C79" w:rsidTr="00667C0A">
        <w:trPr>
          <w:trHeight w:val="8090"/>
        </w:trPr>
        <w:tc>
          <w:tcPr>
            <w:tcW w:w="2005" w:type="dxa"/>
            <w:vMerge w:val="restart"/>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Aktuallığı</w:t>
            </w:r>
          </w:p>
        </w:tc>
        <w:tc>
          <w:tcPr>
            <w:tcW w:w="8012" w:type="dxa"/>
            <w:gridSpan w:val="2"/>
            <w:tcBorders>
              <w:bottom w:val="single" w:sz="4" w:space="0" w:color="auto"/>
            </w:tcBorders>
          </w:tcPr>
          <w:p w:rsidR="00514224" w:rsidRPr="00F61268" w:rsidRDefault="00514224" w:rsidP="00F61268">
            <w:pPr>
              <w:jc w:val="both"/>
              <w:rPr>
                <w:rFonts w:ascii="Times New Roman" w:hAnsi="Times New Roman" w:cs="Times New Roman"/>
                <w:sz w:val="28"/>
                <w:szCs w:val="28"/>
                <w:lang w:val="az-Latn-AZ"/>
              </w:rPr>
            </w:pP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Anaerob fleqmona, mionekroz, nekrotizan fassit adıyla ədəbiyyatda tanınan bu xəstəlik  cərrahiyyədə ölüm  faizi yüksək olan nazalogiyalardan hesab  olunur.  Nekrotizan fassit yumşaq toxumaların və fassiyaların sürətlə yayılan nekrozu, intoksikasiya və müalicə edilməzsə ölümlə nəticələnən bakterial infeksion  xəstəlikdir.</w:t>
            </w:r>
          </w:p>
          <w:p w:rsidR="00514224"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 </w:t>
            </w: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1764 cü ildə ilk dəfə Baurienne tərəfindən xəstəlik haqqında məlumat verilsə də, 1883 cü ildə Fournier aralığı və xarici cinsiyyət orqanlarının nekrozlu fassitinin klinik əlamətlərini araşdırmış və bu səbəbdən də tibdə bu xəstəlik Fournier(Furnye)qanqrenası adıyla məşhurluq tapmışdır.</w:t>
            </w:r>
          </w:p>
          <w:p w:rsidR="00514224" w:rsidRPr="00F61268" w:rsidRDefault="00514224" w:rsidP="00F61268">
            <w:pPr>
              <w:jc w:val="both"/>
              <w:rPr>
                <w:rFonts w:ascii="Times New Roman" w:hAnsi="Times New Roman" w:cs="Times New Roman"/>
                <w:sz w:val="28"/>
                <w:szCs w:val="28"/>
                <w:lang w:val="az-Latn-AZ"/>
              </w:rPr>
            </w:pP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Anaerob fleqmonaya səbəb pararektal abses, şəkərli diabet, doğuş, dəri yaraları, yanıq və  s səbəb ola bilər. 45% hallarda isə xəstəliyin səbəbi bilinmir və bu zaman idiopatik AF adlanır. AF əsasən ətraflarda və aralıqda lokalizasiya etsə də bədənin müxtəlif nahiyyələrində yerləşə bilər. İmmun statusun aşağı olması və şəkərli diabet xəstəliyin proqnozuna təsir edən ən vacib risk amillərindəndir. </w:t>
            </w:r>
          </w:p>
          <w:p w:rsidR="00514224"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Erkən diaqnoz çox vaxt həyat qurtarıcı ola bilər. Klinik əlamətlərinə görə Wang və Wong xəstəliyin 3 mərhələsini qeyd edirlə</w:t>
            </w:r>
            <w:r>
              <w:rPr>
                <w:rFonts w:ascii="Times New Roman" w:hAnsi="Times New Roman" w:cs="Times New Roman"/>
                <w:sz w:val="28"/>
                <w:szCs w:val="28"/>
                <w:lang w:val="az-Latn-AZ"/>
              </w:rPr>
              <w:t>r.</w:t>
            </w:r>
            <w:r w:rsidRPr="00F61268">
              <w:rPr>
                <w:rFonts w:ascii="Times New Roman" w:hAnsi="Times New Roman" w:cs="Times New Roman"/>
                <w:sz w:val="28"/>
                <w:szCs w:val="28"/>
                <w:lang w:val="az-Latn-AZ"/>
              </w:rPr>
              <w:t xml:space="preserve"> </w:t>
            </w: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(Cədvəl 1)</w:t>
            </w:r>
          </w:p>
          <w:p w:rsidR="00514224" w:rsidRPr="00F61268" w:rsidRDefault="00514224" w:rsidP="00F61268">
            <w:pPr>
              <w:jc w:val="both"/>
              <w:rPr>
                <w:rFonts w:ascii="Times New Roman" w:hAnsi="Times New Roman" w:cs="Times New Roman"/>
                <w:sz w:val="28"/>
                <w:szCs w:val="28"/>
                <w:lang w:val="az-Latn-AZ"/>
              </w:rPr>
            </w:pPr>
          </w:p>
          <w:p w:rsidR="00514224" w:rsidRPr="00F61268" w:rsidRDefault="00514224" w:rsidP="00F61268">
            <w:pPr>
              <w:jc w:val="both"/>
              <w:rPr>
                <w:rFonts w:ascii="Times New Roman" w:hAnsi="Times New Roman" w:cs="Times New Roman"/>
                <w:sz w:val="28"/>
                <w:szCs w:val="28"/>
                <w:lang w:val="az-Latn-AZ"/>
              </w:rPr>
            </w:pPr>
          </w:p>
          <w:p w:rsidR="00514224" w:rsidRPr="00F61268" w:rsidRDefault="00514224" w:rsidP="00F61268">
            <w:pPr>
              <w:jc w:val="both"/>
              <w:rPr>
                <w:rFonts w:ascii="Times New Roman" w:hAnsi="Times New Roman" w:cs="Times New Roman"/>
                <w:sz w:val="28"/>
                <w:szCs w:val="28"/>
                <w:lang w:val="az-Latn-AZ"/>
              </w:rPr>
            </w:pPr>
          </w:p>
          <w:p w:rsidR="00514224" w:rsidRPr="00471B62" w:rsidRDefault="00514224" w:rsidP="00F61268">
            <w:pPr>
              <w:jc w:val="both"/>
              <w:rPr>
                <w:rFonts w:ascii="Times New Roman" w:hAnsi="Times New Roman" w:cs="Times New Roman"/>
                <w:sz w:val="28"/>
                <w:szCs w:val="28"/>
                <w:lang w:val="az-Latn-AZ"/>
              </w:rPr>
            </w:pPr>
          </w:p>
        </w:tc>
      </w:tr>
      <w:tr w:rsidR="00514224" w:rsidRPr="003D1E25" w:rsidTr="00514224">
        <w:trPr>
          <w:trHeight w:val="145"/>
        </w:trPr>
        <w:tc>
          <w:tcPr>
            <w:tcW w:w="2005" w:type="dxa"/>
            <w:vMerge/>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p>
        </w:tc>
        <w:tc>
          <w:tcPr>
            <w:tcW w:w="8012" w:type="dxa"/>
            <w:gridSpan w:val="2"/>
            <w:tcBorders>
              <w:top w:val="single" w:sz="4" w:space="0" w:color="auto"/>
              <w:bottom w:val="single" w:sz="4" w:space="0" w:color="auto"/>
            </w:tcBorders>
          </w:tcPr>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Cədvəl 1. Wang və Wong tərəfindən təklif edilmiş klinik mərhələ</w:t>
            </w:r>
          </w:p>
        </w:tc>
      </w:tr>
      <w:tr w:rsidR="00514224" w:rsidRPr="00534C79" w:rsidTr="009E6E2E">
        <w:trPr>
          <w:trHeight w:val="249"/>
        </w:trPr>
        <w:tc>
          <w:tcPr>
            <w:tcW w:w="2005" w:type="dxa"/>
            <w:vMerge/>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p>
        </w:tc>
        <w:tc>
          <w:tcPr>
            <w:tcW w:w="1861" w:type="dxa"/>
            <w:tcBorders>
              <w:top w:val="single" w:sz="4" w:space="0" w:color="auto"/>
              <w:bottom w:val="single" w:sz="4" w:space="0" w:color="auto"/>
              <w:right w:val="single" w:sz="4" w:space="0" w:color="auto"/>
            </w:tcBorders>
          </w:tcPr>
          <w:p w:rsidR="00514224" w:rsidRPr="00F61268" w:rsidRDefault="00514224" w:rsidP="00F61268">
            <w:pPr>
              <w:jc w:val="both"/>
              <w:rPr>
                <w:rFonts w:ascii="Times New Roman" w:hAnsi="Times New Roman" w:cs="Times New Roman"/>
                <w:sz w:val="28"/>
                <w:szCs w:val="28"/>
                <w:lang w:val="az-Latn-AZ"/>
              </w:rPr>
            </w:pPr>
            <w:r>
              <w:rPr>
                <w:rFonts w:ascii="Times New Roman" w:hAnsi="Times New Roman" w:cs="Times New Roman"/>
                <w:sz w:val="28"/>
                <w:szCs w:val="28"/>
                <w:lang w:val="az-Latn-AZ"/>
              </w:rPr>
              <w:t>Mərhələ</w:t>
            </w:r>
          </w:p>
        </w:tc>
        <w:tc>
          <w:tcPr>
            <w:tcW w:w="6151" w:type="dxa"/>
            <w:tcBorders>
              <w:top w:val="single" w:sz="4" w:space="0" w:color="auto"/>
              <w:left w:val="single" w:sz="4" w:space="0" w:color="auto"/>
              <w:bottom w:val="single" w:sz="4" w:space="0" w:color="auto"/>
            </w:tcBorders>
          </w:tcPr>
          <w:p w:rsidR="00514224" w:rsidRPr="00F61268" w:rsidRDefault="00514224" w:rsidP="00514224">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Klinik əlamətlər</w:t>
            </w:r>
          </w:p>
        </w:tc>
      </w:tr>
      <w:tr w:rsidR="00514224" w:rsidRPr="009E6E2E" w:rsidTr="009E6E2E">
        <w:trPr>
          <w:trHeight w:val="643"/>
        </w:trPr>
        <w:tc>
          <w:tcPr>
            <w:tcW w:w="2005" w:type="dxa"/>
            <w:vMerge/>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p>
        </w:tc>
        <w:tc>
          <w:tcPr>
            <w:tcW w:w="1861" w:type="dxa"/>
            <w:tcBorders>
              <w:top w:val="single" w:sz="4" w:space="0" w:color="auto"/>
              <w:bottom w:val="single" w:sz="4" w:space="0" w:color="auto"/>
              <w:right w:val="single" w:sz="4" w:space="0" w:color="auto"/>
            </w:tcBorders>
          </w:tcPr>
          <w:p w:rsidR="009E6E2E" w:rsidRDefault="009E6E2E" w:rsidP="00F61268">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514224" w:rsidRDefault="00514224" w:rsidP="00F61268">
            <w:pPr>
              <w:jc w:val="both"/>
              <w:rPr>
                <w:rFonts w:ascii="Times New Roman" w:hAnsi="Times New Roman" w:cs="Times New Roman"/>
                <w:sz w:val="28"/>
                <w:szCs w:val="28"/>
                <w:lang w:val="az-Latn-AZ"/>
              </w:rPr>
            </w:pPr>
            <w:r>
              <w:rPr>
                <w:rFonts w:ascii="Times New Roman" w:hAnsi="Times New Roman" w:cs="Times New Roman"/>
                <w:sz w:val="28"/>
                <w:szCs w:val="28"/>
                <w:lang w:val="az-Latn-AZ"/>
              </w:rPr>
              <w:t>I erkən</w:t>
            </w:r>
          </w:p>
          <w:p w:rsidR="00514224" w:rsidRPr="00F61268" w:rsidRDefault="00514224" w:rsidP="00F61268">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c>
        <w:tc>
          <w:tcPr>
            <w:tcW w:w="6151" w:type="dxa"/>
            <w:tcBorders>
              <w:top w:val="single" w:sz="4" w:space="0" w:color="auto"/>
              <w:left w:val="single" w:sz="4" w:space="0" w:color="auto"/>
              <w:bottom w:val="single" w:sz="4" w:space="0" w:color="auto"/>
            </w:tcBorders>
          </w:tcPr>
          <w:p w:rsidR="009E6E2E" w:rsidRDefault="009E6E2E" w:rsidP="00F61268">
            <w:pPr>
              <w:jc w:val="both"/>
              <w:rPr>
                <w:rFonts w:ascii="Times New Roman" w:hAnsi="Times New Roman" w:cs="Times New Roman"/>
                <w:sz w:val="28"/>
                <w:szCs w:val="28"/>
                <w:lang w:val="az-Latn-AZ"/>
              </w:rPr>
            </w:pPr>
          </w:p>
          <w:p w:rsidR="009E6E2E"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Palpasiyada hə</w:t>
            </w:r>
            <w:r w:rsidR="009E6E2E">
              <w:rPr>
                <w:rFonts w:ascii="Times New Roman" w:hAnsi="Times New Roman" w:cs="Times New Roman"/>
                <w:sz w:val="28"/>
                <w:szCs w:val="28"/>
                <w:lang w:val="az-Latn-AZ"/>
              </w:rPr>
              <w:t xml:space="preserve">ssaslığın </w:t>
            </w:r>
            <w:r>
              <w:rPr>
                <w:rFonts w:ascii="Times New Roman" w:hAnsi="Times New Roman" w:cs="Times New Roman"/>
                <w:sz w:val="28"/>
                <w:szCs w:val="28"/>
                <w:lang w:val="az-Latn-AZ"/>
              </w:rPr>
              <w:t>olması,</w:t>
            </w:r>
            <w:r w:rsidR="009E6E2E">
              <w:rPr>
                <w:rFonts w:ascii="Times New Roman" w:hAnsi="Times New Roman" w:cs="Times New Roman"/>
                <w:sz w:val="28"/>
                <w:szCs w:val="28"/>
                <w:lang w:val="az-Latn-AZ"/>
              </w:rPr>
              <w:t xml:space="preserve"> </w:t>
            </w:r>
            <w:r w:rsidRPr="00514224">
              <w:rPr>
                <w:rFonts w:ascii="Times New Roman" w:hAnsi="Times New Roman" w:cs="Times New Roman"/>
                <w:sz w:val="28"/>
                <w:szCs w:val="28"/>
                <w:lang w:val="az-Latn-AZ"/>
              </w:rPr>
              <w:t>lokal temperatur,</w:t>
            </w:r>
          </w:p>
          <w:p w:rsidR="00514224" w:rsidRDefault="00514224" w:rsidP="00F61268">
            <w:pPr>
              <w:jc w:val="both"/>
              <w:rPr>
                <w:rFonts w:ascii="Times New Roman" w:hAnsi="Times New Roman" w:cs="Times New Roman"/>
                <w:sz w:val="28"/>
                <w:szCs w:val="28"/>
                <w:lang w:val="az-Latn-AZ"/>
              </w:rPr>
            </w:pPr>
            <w:r w:rsidRPr="00514224">
              <w:rPr>
                <w:rFonts w:ascii="Times New Roman" w:hAnsi="Times New Roman" w:cs="Times New Roman"/>
                <w:sz w:val="28"/>
                <w:szCs w:val="28"/>
                <w:lang w:val="az-Latn-AZ"/>
              </w:rPr>
              <w:t>eritema</w:t>
            </w:r>
            <w:r w:rsidRPr="00F61268">
              <w:rPr>
                <w:rFonts w:ascii="Times New Roman" w:hAnsi="Times New Roman" w:cs="Times New Roman"/>
                <w:sz w:val="28"/>
                <w:szCs w:val="28"/>
                <w:lang w:val="az-Latn-AZ"/>
              </w:rPr>
              <w:t>l temperatur,eritema</w:t>
            </w:r>
          </w:p>
        </w:tc>
      </w:tr>
      <w:tr w:rsidR="009E6E2E" w:rsidRPr="009E6E2E" w:rsidTr="009E6E2E">
        <w:trPr>
          <w:trHeight w:val="956"/>
        </w:trPr>
        <w:tc>
          <w:tcPr>
            <w:tcW w:w="2005" w:type="dxa"/>
            <w:vMerge/>
            <w:shd w:val="clear" w:color="auto" w:fill="FFFFFF" w:themeFill="background1"/>
          </w:tcPr>
          <w:p w:rsidR="009E6E2E" w:rsidRPr="00471B62" w:rsidRDefault="009E6E2E" w:rsidP="00907060">
            <w:pPr>
              <w:rPr>
                <w:rFonts w:ascii="Times New Roman" w:hAnsi="Times New Roman" w:cs="Times New Roman"/>
                <w:b/>
                <w:i/>
                <w:sz w:val="28"/>
                <w:szCs w:val="28"/>
                <w:lang w:val="az-Latn-AZ"/>
              </w:rPr>
            </w:pPr>
          </w:p>
        </w:tc>
        <w:tc>
          <w:tcPr>
            <w:tcW w:w="1861" w:type="dxa"/>
            <w:tcBorders>
              <w:top w:val="single" w:sz="4" w:space="0" w:color="auto"/>
              <w:bottom w:val="single" w:sz="4" w:space="0" w:color="auto"/>
              <w:right w:val="single" w:sz="4" w:space="0" w:color="auto"/>
            </w:tcBorders>
          </w:tcPr>
          <w:p w:rsidR="009E6E2E" w:rsidRDefault="009E6E2E"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    </w:t>
            </w:r>
          </w:p>
          <w:p w:rsidR="009E6E2E" w:rsidRDefault="009E6E2E"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 II (orta)</w:t>
            </w:r>
          </w:p>
        </w:tc>
        <w:tc>
          <w:tcPr>
            <w:tcW w:w="6151" w:type="dxa"/>
            <w:tcBorders>
              <w:top w:val="single" w:sz="4" w:space="0" w:color="auto"/>
              <w:left w:val="single" w:sz="4" w:space="0" w:color="auto"/>
              <w:bottom w:val="single" w:sz="4" w:space="0" w:color="auto"/>
            </w:tcBorders>
          </w:tcPr>
          <w:p w:rsidR="009E6E2E" w:rsidRDefault="009E6E2E" w:rsidP="00F61268">
            <w:pPr>
              <w:jc w:val="both"/>
              <w:rPr>
                <w:rFonts w:ascii="Times New Roman" w:hAnsi="Times New Roman" w:cs="Times New Roman"/>
                <w:sz w:val="28"/>
                <w:szCs w:val="28"/>
                <w:lang w:val="az-Latn-AZ"/>
              </w:rPr>
            </w:pPr>
          </w:p>
          <w:p w:rsidR="009E6E2E" w:rsidRDefault="009E6E2E"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Dəridə fluktuasiya, bullaların yaranması</w:t>
            </w:r>
          </w:p>
          <w:p w:rsidR="009E6E2E" w:rsidRPr="00F61268" w:rsidRDefault="009E6E2E" w:rsidP="00F61268">
            <w:pPr>
              <w:jc w:val="both"/>
              <w:rPr>
                <w:rFonts w:ascii="Times New Roman" w:hAnsi="Times New Roman" w:cs="Times New Roman"/>
                <w:sz w:val="28"/>
                <w:szCs w:val="28"/>
                <w:lang w:val="az-Latn-AZ"/>
              </w:rPr>
            </w:pPr>
          </w:p>
        </w:tc>
      </w:tr>
      <w:tr w:rsidR="00514224" w:rsidRPr="003D1E25" w:rsidTr="00514224">
        <w:trPr>
          <w:trHeight w:val="861"/>
        </w:trPr>
        <w:tc>
          <w:tcPr>
            <w:tcW w:w="2005" w:type="dxa"/>
            <w:vMerge/>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p>
        </w:tc>
        <w:tc>
          <w:tcPr>
            <w:tcW w:w="1861" w:type="dxa"/>
            <w:tcBorders>
              <w:top w:val="single" w:sz="4" w:space="0" w:color="auto"/>
              <w:bottom w:val="single" w:sz="4" w:space="0" w:color="auto"/>
              <w:right w:val="single" w:sz="4" w:space="0" w:color="auto"/>
            </w:tcBorders>
          </w:tcPr>
          <w:p w:rsidR="00514224" w:rsidRDefault="00514224" w:rsidP="00F61268">
            <w:pPr>
              <w:jc w:val="both"/>
              <w:rPr>
                <w:rFonts w:ascii="Times New Roman" w:hAnsi="Times New Roman" w:cs="Times New Roman"/>
                <w:sz w:val="28"/>
                <w:szCs w:val="28"/>
                <w:lang w:val="az-Latn-AZ"/>
              </w:rPr>
            </w:pPr>
          </w:p>
          <w:p w:rsidR="00514224"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    III (gec)</w:t>
            </w:r>
          </w:p>
          <w:p w:rsidR="00514224" w:rsidRPr="00F61268" w:rsidRDefault="00514224" w:rsidP="00F61268">
            <w:pPr>
              <w:jc w:val="both"/>
              <w:rPr>
                <w:rFonts w:ascii="Times New Roman" w:hAnsi="Times New Roman" w:cs="Times New Roman"/>
                <w:sz w:val="28"/>
                <w:szCs w:val="28"/>
                <w:lang w:val="az-Latn-AZ"/>
              </w:rPr>
            </w:pPr>
          </w:p>
        </w:tc>
        <w:tc>
          <w:tcPr>
            <w:tcW w:w="6151" w:type="dxa"/>
            <w:tcBorders>
              <w:top w:val="single" w:sz="4" w:space="0" w:color="auto"/>
              <w:left w:val="single" w:sz="4" w:space="0" w:color="auto"/>
              <w:bottom w:val="single" w:sz="4" w:space="0" w:color="auto"/>
            </w:tcBorders>
          </w:tcPr>
          <w:p w:rsidR="00514224" w:rsidRDefault="009E6E2E" w:rsidP="00514224">
            <w:pPr>
              <w:rPr>
                <w:rFonts w:ascii="Times New Roman" w:hAnsi="Times New Roman" w:cs="Times New Roman"/>
                <w:sz w:val="28"/>
                <w:szCs w:val="28"/>
                <w:lang w:val="az-Latn-AZ"/>
              </w:rPr>
            </w:pPr>
            <w:r w:rsidRPr="009E6E2E">
              <w:rPr>
                <w:rFonts w:ascii="Times New Roman" w:hAnsi="Times New Roman" w:cs="Times New Roman"/>
                <w:sz w:val="28"/>
                <w:szCs w:val="28"/>
                <w:lang w:val="az-Latn-AZ"/>
              </w:rPr>
              <w:t>Dəri rənginin tündləşməsi, krepitasiya, qanrena və</w:t>
            </w:r>
            <w:r>
              <w:rPr>
                <w:rFonts w:ascii="Times New Roman" w:hAnsi="Times New Roman" w:cs="Times New Roman"/>
                <w:sz w:val="28"/>
                <w:szCs w:val="28"/>
                <w:lang w:val="az-Latn-AZ"/>
              </w:rPr>
              <w:t xml:space="preserve"> nekroz.</w:t>
            </w:r>
          </w:p>
        </w:tc>
      </w:tr>
      <w:tr w:rsidR="00514224" w:rsidRPr="003D1E25" w:rsidTr="00514224">
        <w:trPr>
          <w:trHeight w:val="2454"/>
        </w:trPr>
        <w:tc>
          <w:tcPr>
            <w:tcW w:w="2005" w:type="dxa"/>
            <w:vMerge/>
            <w:shd w:val="clear" w:color="auto" w:fill="FFFFFF" w:themeFill="background1"/>
          </w:tcPr>
          <w:p w:rsidR="00514224" w:rsidRPr="00471B62" w:rsidRDefault="00514224" w:rsidP="00907060">
            <w:pPr>
              <w:rPr>
                <w:rFonts w:ascii="Times New Roman" w:hAnsi="Times New Roman" w:cs="Times New Roman"/>
                <w:b/>
                <w:i/>
                <w:sz w:val="28"/>
                <w:szCs w:val="28"/>
                <w:lang w:val="az-Latn-AZ"/>
              </w:rPr>
            </w:pPr>
          </w:p>
        </w:tc>
        <w:tc>
          <w:tcPr>
            <w:tcW w:w="8012" w:type="dxa"/>
            <w:gridSpan w:val="2"/>
            <w:tcBorders>
              <w:top w:val="single" w:sz="4" w:space="0" w:color="auto"/>
              <w:bottom w:val="single" w:sz="4" w:space="0" w:color="auto"/>
            </w:tcBorders>
          </w:tcPr>
          <w:p w:rsidR="00514224" w:rsidRPr="00F61268" w:rsidRDefault="00514224" w:rsidP="00F61268">
            <w:pPr>
              <w:jc w:val="both"/>
              <w:rPr>
                <w:rFonts w:ascii="Times New Roman" w:hAnsi="Times New Roman" w:cs="Times New Roman"/>
                <w:sz w:val="28"/>
                <w:szCs w:val="28"/>
                <w:lang w:val="az-Latn-AZ"/>
              </w:rPr>
            </w:pP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Bəzi labarator götəricilər AF diaqnozu qoyulmasında köməkçi ola bilər. Wal qeyd edirki, leykosit sayının 15400</w:t>
            </w:r>
            <w:r w:rsidR="00D55228">
              <w:rPr>
                <w:rFonts w:ascii="Times New Roman" w:hAnsi="Times New Roman" w:cs="Times New Roman"/>
                <w:sz w:val="28"/>
                <w:szCs w:val="28"/>
                <w:lang w:val="az-Latn-AZ"/>
              </w:rPr>
              <w:t>-</w:t>
            </w:r>
            <w:r w:rsidRPr="00F61268">
              <w:rPr>
                <w:rFonts w:ascii="Times New Roman" w:hAnsi="Times New Roman" w:cs="Times New Roman"/>
                <w:sz w:val="28"/>
                <w:szCs w:val="28"/>
                <w:lang w:val="az-Latn-AZ"/>
              </w:rPr>
              <w:t>dən çox olması, qanda natriumun miqdarının 135</w:t>
            </w:r>
            <w:r w:rsidR="00D55228">
              <w:rPr>
                <w:rFonts w:ascii="Times New Roman" w:hAnsi="Times New Roman" w:cs="Times New Roman"/>
                <w:sz w:val="28"/>
                <w:szCs w:val="28"/>
                <w:lang w:val="az-Latn-AZ"/>
              </w:rPr>
              <w:t xml:space="preserve"> </w:t>
            </w:r>
            <w:r w:rsidRPr="00F61268">
              <w:rPr>
                <w:rFonts w:ascii="Times New Roman" w:hAnsi="Times New Roman" w:cs="Times New Roman"/>
                <w:sz w:val="28"/>
                <w:szCs w:val="28"/>
                <w:lang w:val="az-Latn-AZ"/>
              </w:rPr>
              <w:t xml:space="preserve">mmol/L dən az olması cərrahı AF lehinə düşündürməlidir. Bu AF-nın diaqnozunun qoyulmasında spesifik olmasada, Wong tərəfindən təklif edilən labarator LRINEC (Laboratory Risk Indicator for NECrotizing fasciitis) şkalası daha spesifik hesab edilir. </w:t>
            </w:r>
          </w:p>
          <w:p w:rsidR="00514224" w:rsidRPr="00F61268" w:rsidRDefault="00514224" w:rsidP="00F61268">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Dünya ədəbiyyatında anaerob fleqomanın diaqnozunun qoyulmasında radioloji müayinələrin də rolu qeyd edilir.  Kompyuter tomoqrafiya müayinəsi zamanı dərialtı toxumada qazın toplanması diaqnostik meyar hesab olunur. Lakin həmişə qaz olmaya bilər. MRT müayinəsi isə 93% spesifikliyə malikdir. MRT-nin köməyi ilə fassiyalararası mayenin olması, nekroz və ödem asanlıqla aşkarlana bilir ki, bu da anaerob fleqmona üçün spesifik əlamət daşıyır.</w:t>
            </w:r>
          </w:p>
        </w:tc>
      </w:tr>
      <w:tr w:rsidR="008F0EE0" w:rsidRPr="003D1E25" w:rsidTr="00514224">
        <w:trPr>
          <w:trHeight w:val="746"/>
        </w:trPr>
        <w:tc>
          <w:tcPr>
            <w:tcW w:w="2005" w:type="dxa"/>
            <w:shd w:val="clear" w:color="auto" w:fill="FFFFFF" w:themeFill="background1"/>
          </w:tcPr>
          <w:p w:rsidR="008F0EE0" w:rsidRPr="008F0EE0" w:rsidRDefault="008F0EE0" w:rsidP="008F0EE0">
            <w:pPr>
              <w:jc w:val="both"/>
              <w:rPr>
                <w:rFonts w:ascii="Times New Roman" w:hAnsi="Times New Roman" w:cs="Times New Roman"/>
                <w:b/>
                <w:i/>
                <w:sz w:val="28"/>
                <w:szCs w:val="28"/>
                <w:lang w:val="az-Latn-AZ"/>
              </w:rPr>
            </w:pPr>
            <w:r w:rsidRPr="008F0EE0">
              <w:rPr>
                <w:rFonts w:ascii="Times New Roman" w:hAnsi="Times New Roman" w:cs="Times New Roman"/>
                <w:b/>
                <w:i/>
                <w:sz w:val="28"/>
                <w:szCs w:val="28"/>
                <w:lang w:val="az-Latn-AZ"/>
              </w:rPr>
              <w:t>Məqsəd</w:t>
            </w:r>
          </w:p>
          <w:p w:rsidR="008F0EE0" w:rsidRPr="00471B62" w:rsidRDefault="008F0EE0" w:rsidP="00907060">
            <w:pPr>
              <w:rPr>
                <w:rFonts w:ascii="Times New Roman" w:hAnsi="Times New Roman" w:cs="Times New Roman"/>
                <w:b/>
                <w:i/>
                <w:sz w:val="28"/>
                <w:szCs w:val="28"/>
                <w:lang w:val="az-Latn-AZ"/>
              </w:rPr>
            </w:pPr>
          </w:p>
        </w:tc>
        <w:tc>
          <w:tcPr>
            <w:tcW w:w="8012" w:type="dxa"/>
            <w:gridSpan w:val="2"/>
            <w:tcBorders>
              <w:top w:val="single" w:sz="4" w:space="0" w:color="auto"/>
            </w:tcBorders>
          </w:tcPr>
          <w:p w:rsidR="00240477" w:rsidRPr="00240477" w:rsidRDefault="00240477" w:rsidP="00240477">
            <w:pPr>
              <w:jc w:val="both"/>
              <w:rPr>
                <w:rFonts w:ascii="Times New Roman" w:hAnsi="Times New Roman" w:cs="Times New Roman"/>
                <w:sz w:val="28"/>
                <w:szCs w:val="28"/>
                <w:lang w:val="az-Latn-AZ"/>
              </w:rPr>
            </w:pPr>
          </w:p>
          <w:p w:rsidR="00240477" w:rsidRDefault="00F61268" w:rsidP="004348D3">
            <w:pPr>
              <w:jc w:val="both"/>
              <w:rPr>
                <w:rFonts w:ascii="Times New Roman" w:hAnsi="Times New Roman" w:cs="Times New Roman"/>
                <w:sz w:val="28"/>
                <w:szCs w:val="28"/>
                <w:lang w:val="az-Latn-AZ"/>
              </w:rPr>
            </w:pPr>
            <w:r w:rsidRPr="00F61268">
              <w:rPr>
                <w:rFonts w:ascii="Times New Roman" w:hAnsi="Times New Roman" w:cs="Times New Roman"/>
                <w:sz w:val="28"/>
                <w:szCs w:val="28"/>
                <w:lang w:val="az-Latn-AZ"/>
              </w:rPr>
              <w:t xml:space="preserve">Tədqiqatın əsas məqsədi  nekrozlaşan fassitli xəstələrin  kompleks müalicəsində immunokorreksiya və </w:t>
            </w:r>
            <w:r w:rsidR="002279CD">
              <w:rPr>
                <w:rFonts w:ascii="Times New Roman" w:hAnsi="Times New Roman" w:cs="Times New Roman"/>
                <w:sz w:val="28"/>
                <w:szCs w:val="28"/>
                <w:lang w:val="az-Latn-AZ"/>
              </w:rPr>
              <w:t>antibiotik</w:t>
            </w:r>
            <w:r w:rsidR="00D55228">
              <w:rPr>
                <w:rFonts w:ascii="Times New Roman" w:hAnsi="Times New Roman" w:cs="Times New Roman"/>
                <w:sz w:val="28"/>
                <w:szCs w:val="28"/>
                <w:lang w:val="az-Latn-AZ"/>
              </w:rPr>
              <w:t xml:space="preserve"> terapiya </w:t>
            </w:r>
            <w:r w:rsidRPr="00F61268">
              <w:rPr>
                <w:rFonts w:ascii="Times New Roman" w:hAnsi="Times New Roman" w:cs="Times New Roman"/>
                <w:sz w:val="28"/>
                <w:szCs w:val="28"/>
                <w:lang w:val="az-Latn-AZ"/>
              </w:rPr>
              <w:t>icra etməklə müalicənin effektivliyini yüksəltməkdən ibarətdir.</w:t>
            </w:r>
          </w:p>
          <w:p w:rsidR="004348D3" w:rsidRDefault="004348D3" w:rsidP="008F0EE0">
            <w:pPr>
              <w:jc w:val="both"/>
              <w:rPr>
                <w:rFonts w:ascii="Times New Roman" w:hAnsi="Times New Roman" w:cs="Times New Roman"/>
                <w:color w:val="FF0000"/>
                <w:sz w:val="28"/>
                <w:szCs w:val="28"/>
                <w:lang w:val="az-Latn-AZ"/>
              </w:rPr>
            </w:pPr>
          </w:p>
          <w:p w:rsidR="008F0EE0" w:rsidRPr="001554A1" w:rsidRDefault="008F0EE0" w:rsidP="004348D3">
            <w:pPr>
              <w:jc w:val="both"/>
              <w:rPr>
                <w:rFonts w:ascii="Times New Roman" w:hAnsi="Times New Roman" w:cs="Times New Roman"/>
                <w:b/>
                <w:sz w:val="28"/>
                <w:szCs w:val="28"/>
                <w:lang w:val="az-Latn-AZ"/>
              </w:rPr>
            </w:pPr>
          </w:p>
        </w:tc>
      </w:tr>
      <w:tr w:rsidR="00471B62" w:rsidRPr="003D1E25" w:rsidTr="00514224">
        <w:trPr>
          <w:trHeight w:val="501"/>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Vəzifələr</w:t>
            </w:r>
          </w:p>
        </w:tc>
        <w:tc>
          <w:tcPr>
            <w:tcW w:w="8012" w:type="dxa"/>
            <w:gridSpan w:val="2"/>
          </w:tcPr>
          <w:p w:rsidR="00F61268" w:rsidRPr="00F61268" w:rsidRDefault="00F61268" w:rsidP="00F61268">
            <w:pPr>
              <w:jc w:val="both"/>
              <w:rPr>
                <w:rFonts w:ascii="Times New Roman" w:hAnsi="Times New Roman" w:cs="Times New Roman"/>
                <w:sz w:val="28"/>
                <w:szCs w:val="28"/>
                <w:lang w:val="az-Latn-AZ"/>
              </w:rPr>
            </w:pPr>
            <w:r w:rsidRPr="003066CD">
              <w:rPr>
                <w:rFonts w:ascii="Times New Roman" w:hAnsi="Times New Roman" w:cs="Times New Roman"/>
                <w:b/>
                <w:sz w:val="28"/>
                <w:szCs w:val="28"/>
                <w:lang w:val="az-Latn-AZ"/>
              </w:rPr>
              <w:t>1</w:t>
            </w:r>
            <w:r w:rsidRPr="00883E63">
              <w:rPr>
                <w:rFonts w:ascii="Times New Roman" w:hAnsi="Times New Roman" w:cs="Times New Roman"/>
                <w:sz w:val="28"/>
                <w:szCs w:val="28"/>
                <w:lang w:val="az-Latn-AZ"/>
              </w:rPr>
              <w:t>)</w:t>
            </w:r>
            <w:r w:rsidRPr="00F61268">
              <w:rPr>
                <w:rFonts w:ascii="Times New Roman" w:hAnsi="Times New Roman" w:cs="Times New Roman"/>
                <w:sz w:val="28"/>
                <w:szCs w:val="28"/>
                <w:lang w:val="az-Latn-AZ"/>
              </w:rPr>
              <w:t xml:space="preserve"> klassik üsullarla müalicə edilmiş nekrozlaşan fassitli xəstələrin müalicəsini təhlil apamaq</w:t>
            </w:r>
          </w:p>
          <w:p w:rsidR="00F61268" w:rsidRPr="00F61268" w:rsidRDefault="00F61268" w:rsidP="00F61268">
            <w:pPr>
              <w:jc w:val="both"/>
              <w:rPr>
                <w:rFonts w:ascii="Times New Roman" w:hAnsi="Times New Roman" w:cs="Times New Roman"/>
                <w:sz w:val="28"/>
                <w:szCs w:val="28"/>
                <w:lang w:val="az-Latn-AZ"/>
              </w:rPr>
            </w:pPr>
            <w:r w:rsidRPr="003066CD">
              <w:rPr>
                <w:rFonts w:ascii="Times New Roman" w:hAnsi="Times New Roman" w:cs="Times New Roman"/>
                <w:b/>
                <w:sz w:val="28"/>
                <w:szCs w:val="28"/>
                <w:lang w:val="az-Latn-AZ"/>
              </w:rPr>
              <w:t>2</w:t>
            </w:r>
            <w:r w:rsidRPr="00883E63">
              <w:rPr>
                <w:rFonts w:ascii="Times New Roman" w:hAnsi="Times New Roman" w:cs="Times New Roman"/>
                <w:b/>
                <w:sz w:val="28"/>
                <w:szCs w:val="28"/>
                <w:lang w:val="az-Latn-AZ"/>
              </w:rPr>
              <w:t>)</w:t>
            </w:r>
            <w:r w:rsidRPr="00F61268">
              <w:rPr>
                <w:rFonts w:ascii="Times New Roman" w:hAnsi="Times New Roman" w:cs="Times New Roman"/>
                <w:sz w:val="28"/>
                <w:szCs w:val="28"/>
                <w:lang w:val="az-Latn-AZ"/>
              </w:rPr>
              <w:t xml:space="preserve"> nekrozlaşan fassitli xəstələrdə mikrob peyzajını öyrənmək</w:t>
            </w:r>
            <w:r w:rsidR="00883E63">
              <w:rPr>
                <w:rFonts w:ascii="Times New Roman" w:hAnsi="Times New Roman" w:cs="Times New Roman"/>
                <w:sz w:val="28"/>
                <w:szCs w:val="28"/>
                <w:lang w:val="az-Latn-AZ"/>
              </w:rPr>
              <w:t xml:space="preserve"> və</w:t>
            </w:r>
            <w:r w:rsidR="002279CD">
              <w:rPr>
                <w:rFonts w:ascii="Times New Roman" w:hAnsi="Times New Roman" w:cs="Times New Roman"/>
                <w:sz w:val="28"/>
                <w:szCs w:val="28"/>
                <w:lang w:val="az-Latn-AZ"/>
              </w:rPr>
              <w:t xml:space="preserve">  antibiotik terapiya</w:t>
            </w:r>
          </w:p>
          <w:p w:rsidR="00F61268" w:rsidRPr="00F61268" w:rsidRDefault="00F61268" w:rsidP="00F61268">
            <w:pPr>
              <w:jc w:val="both"/>
              <w:rPr>
                <w:rFonts w:ascii="Times New Roman" w:hAnsi="Times New Roman" w:cs="Times New Roman"/>
                <w:sz w:val="28"/>
                <w:szCs w:val="28"/>
                <w:lang w:val="az-Latn-AZ"/>
              </w:rPr>
            </w:pPr>
            <w:r w:rsidRPr="00883E63">
              <w:rPr>
                <w:rFonts w:ascii="Times New Roman" w:hAnsi="Times New Roman" w:cs="Times New Roman"/>
                <w:b/>
                <w:sz w:val="28"/>
                <w:szCs w:val="28"/>
                <w:lang w:val="az-Latn-AZ"/>
              </w:rPr>
              <w:t>3)</w:t>
            </w:r>
            <w:r w:rsidRPr="00F61268">
              <w:rPr>
                <w:rFonts w:ascii="Times New Roman" w:hAnsi="Times New Roman" w:cs="Times New Roman"/>
                <w:sz w:val="28"/>
                <w:szCs w:val="28"/>
                <w:lang w:val="az-Latn-AZ"/>
              </w:rPr>
              <w:t xml:space="preserve"> nekrozlaşan fassit zamanı nekrektomiyaya köməkçi üsul- çoxlu fassiotomiya icra edərək bunun müalicəvi effektivliyini öyrənmək</w:t>
            </w:r>
          </w:p>
          <w:p w:rsidR="00471B62" w:rsidRDefault="00C55C30" w:rsidP="00F61268">
            <w:pPr>
              <w:jc w:val="both"/>
              <w:rPr>
                <w:rFonts w:ascii="Times New Roman" w:hAnsi="Times New Roman" w:cs="Times New Roman"/>
                <w:sz w:val="28"/>
                <w:szCs w:val="28"/>
                <w:lang w:val="az-Latn-AZ"/>
              </w:rPr>
            </w:pPr>
            <w:r w:rsidRPr="00883E63">
              <w:rPr>
                <w:rFonts w:ascii="Times New Roman" w:hAnsi="Times New Roman" w:cs="Times New Roman"/>
                <w:b/>
                <w:sz w:val="28"/>
                <w:szCs w:val="28"/>
                <w:lang w:val="az-Latn-AZ"/>
              </w:rPr>
              <w:t>4)</w:t>
            </w:r>
            <w:r w:rsidR="00D64FA8">
              <w:rPr>
                <w:rFonts w:ascii="Times New Roman" w:hAnsi="Times New Roman" w:cs="Times New Roman"/>
                <w:sz w:val="28"/>
                <w:szCs w:val="28"/>
                <w:lang w:val="az-Latn-AZ"/>
              </w:rPr>
              <w:t xml:space="preserve"> </w:t>
            </w:r>
            <w:r w:rsidR="00F61268" w:rsidRPr="00F61268">
              <w:rPr>
                <w:rFonts w:ascii="Times New Roman" w:hAnsi="Times New Roman" w:cs="Times New Roman"/>
                <w:sz w:val="28"/>
                <w:szCs w:val="28"/>
                <w:lang w:val="az-Latn-AZ"/>
              </w:rPr>
              <w:t>nekrozlaşan fassitli xəstələrdə ronkoleykin vasitəsiylə immunokorreksiya üsllarını işlə</w:t>
            </w:r>
            <w:r>
              <w:rPr>
                <w:rFonts w:ascii="Times New Roman" w:hAnsi="Times New Roman" w:cs="Times New Roman"/>
                <w:sz w:val="28"/>
                <w:szCs w:val="28"/>
                <w:lang w:val="az-Latn-AZ"/>
              </w:rPr>
              <w:t>yib hazırlamaq</w:t>
            </w:r>
            <w:r w:rsidR="00150876">
              <w:rPr>
                <w:rFonts w:ascii="Times New Roman" w:hAnsi="Times New Roman" w:cs="Times New Roman"/>
                <w:sz w:val="28"/>
                <w:szCs w:val="28"/>
                <w:lang w:val="az-Latn-AZ"/>
              </w:rPr>
              <w:t xml:space="preserve"> və</w:t>
            </w:r>
            <w:r w:rsidR="00150876" w:rsidRPr="00150876">
              <w:rPr>
                <w:lang w:val="az-Latn-AZ"/>
              </w:rPr>
              <w:t xml:space="preserve"> </w:t>
            </w:r>
            <w:r w:rsidR="00150876" w:rsidRPr="00150876">
              <w:rPr>
                <w:rFonts w:ascii="Times New Roman" w:hAnsi="Times New Roman" w:cs="Times New Roman"/>
                <w:sz w:val="28"/>
                <w:szCs w:val="28"/>
                <w:lang w:val="az-Latn-AZ"/>
              </w:rPr>
              <w:t>bunun xəstənin mikrobioloji, immunoloji və klinik göstəricilərinə təsirini öyrənmək</w:t>
            </w:r>
          </w:p>
          <w:p w:rsidR="00907060" w:rsidRPr="00471B62" w:rsidRDefault="00F2148D" w:rsidP="00907060">
            <w:pPr>
              <w:jc w:val="both"/>
              <w:rPr>
                <w:rFonts w:ascii="Times New Roman" w:hAnsi="Times New Roman" w:cs="Times New Roman"/>
                <w:sz w:val="28"/>
                <w:szCs w:val="28"/>
                <w:lang w:val="az-Latn-AZ"/>
              </w:rPr>
            </w:pPr>
            <w:r w:rsidRPr="00883E63">
              <w:rPr>
                <w:rFonts w:ascii="Times New Roman" w:hAnsi="Times New Roman" w:cs="Times New Roman"/>
                <w:b/>
                <w:sz w:val="28"/>
                <w:szCs w:val="28"/>
                <w:lang w:val="az-Latn-AZ"/>
              </w:rPr>
              <w:t>5</w:t>
            </w:r>
            <w:r w:rsidR="00C55C30" w:rsidRPr="00883E63">
              <w:rPr>
                <w:rFonts w:ascii="Times New Roman" w:hAnsi="Times New Roman" w:cs="Times New Roman"/>
                <w:b/>
                <w:sz w:val="28"/>
                <w:szCs w:val="28"/>
                <w:lang w:val="az-Latn-AZ"/>
              </w:rPr>
              <w:t>)</w:t>
            </w:r>
            <w:r w:rsidR="00C55C30" w:rsidRPr="00C55C30">
              <w:rPr>
                <w:rFonts w:ascii="Times New Roman" w:hAnsi="Times New Roman" w:cs="Times New Roman"/>
                <w:sz w:val="28"/>
                <w:szCs w:val="28"/>
                <w:lang w:val="az-Latn-AZ"/>
              </w:rPr>
              <w:t xml:space="preserve"> nekrozlaşan fassitli xəstələrdə</w:t>
            </w:r>
            <w:r w:rsidR="003066CD">
              <w:rPr>
                <w:rFonts w:ascii="Times New Roman" w:hAnsi="Times New Roman" w:cs="Times New Roman"/>
                <w:sz w:val="28"/>
                <w:szCs w:val="28"/>
                <w:lang w:val="az-Latn-AZ"/>
              </w:rPr>
              <w:t xml:space="preserve"> re</w:t>
            </w:r>
            <w:r w:rsidR="00C55C30" w:rsidRPr="00C55C30">
              <w:rPr>
                <w:rFonts w:ascii="Times New Roman" w:hAnsi="Times New Roman" w:cs="Times New Roman"/>
                <w:sz w:val="28"/>
                <w:szCs w:val="28"/>
                <w:lang w:val="az-Latn-AZ"/>
              </w:rPr>
              <w:t>abilitasiya məsələlərini təkmilləşdirmək</w:t>
            </w:r>
          </w:p>
        </w:tc>
      </w:tr>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Or</w:t>
            </w:r>
            <w:r w:rsidR="00A066E5">
              <w:rPr>
                <w:rFonts w:ascii="Times New Roman" w:hAnsi="Times New Roman" w:cs="Times New Roman"/>
                <w:b/>
                <w:i/>
                <w:sz w:val="28"/>
                <w:szCs w:val="28"/>
                <w:lang w:val="az-Latn-AZ"/>
              </w:rPr>
              <w:t>i</w:t>
            </w:r>
            <w:r w:rsidRPr="00471B62">
              <w:rPr>
                <w:rFonts w:ascii="Times New Roman" w:hAnsi="Times New Roman" w:cs="Times New Roman"/>
                <w:b/>
                <w:i/>
                <w:sz w:val="28"/>
                <w:szCs w:val="28"/>
                <w:lang w:val="az-Latn-AZ"/>
              </w:rPr>
              <w:t>jinallıq (yeniliyi)</w:t>
            </w:r>
          </w:p>
        </w:tc>
        <w:tc>
          <w:tcPr>
            <w:tcW w:w="8012" w:type="dxa"/>
            <w:gridSpan w:val="2"/>
          </w:tcPr>
          <w:p w:rsidR="00907060" w:rsidRPr="00471B62" w:rsidRDefault="00C55C3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Nekrozlaşan fassitli xəstələrin kompleks müalicəsində ronkoleykindən istifadə etməklə immunokorreksiya və mikrob </w:t>
            </w:r>
            <w:r>
              <w:rPr>
                <w:rFonts w:ascii="Times New Roman" w:hAnsi="Times New Roman" w:cs="Times New Roman"/>
                <w:sz w:val="28"/>
                <w:szCs w:val="28"/>
                <w:lang w:val="az-Latn-AZ"/>
              </w:rPr>
              <w:lastRenderedPageBreak/>
              <w:t xml:space="preserve">peysajını öyrənməklə </w:t>
            </w:r>
            <w:r w:rsidR="002279CD">
              <w:rPr>
                <w:rFonts w:ascii="Times New Roman" w:hAnsi="Times New Roman" w:cs="Times New Roman"/>
                <w:sz w:val="28"/>
                <w:szCs w:val="28"/>
                <w:lang w:val="az-Latn-AZ"/>
              </w:rPr>
              <w:t xml:space="preserve">antibiotik </w:t>
            </w:r>
            <w:r>
              <w:rPr>
                <w:rFonts w:ascii="Times New Roman" w:hAnsi="Times New Roman" w:cs="Times New Roman"/>
                <w:sz w:val="28"/>
                <w:szCs w:val="28"/>
                <w:lang w:val="az-Latn-AZ"/>
              </w:rPr>
              <w:t>terapiya</w:t>
            </w:r>
            <w:r w:rsidR="0029792D">
              <w:rPr>
                <w:rFonts w:ascii="Times New Roman" w:hAnsi="Times New Roman" w:cs="Times New Roman"/>
                <w:sz w:val="28"/>
                <w:szCs w:val="28"/>
                <w:lang w:val="az-Latn-AZ"/>
              </w:rPr>
              <w:t xml:space="preserve">nın </w:t>
            </w:r>
            <w:r w:rsidR="00883E63">
              <w:rPr>
                <w:rFonts w:ascii="Times New Roman" w:hAnsi="Times New Roman" w:cs="Times New Roman"/>
                <w:sz w:val="28"/>
                <w:szCs w:val="28"/>
                <w:lang w:val="az-Latn-AZ"/>
              </w:rPr>
              <w:t xml:space="preserve"> işlənib hazırlanması</w:t>
            </w:r>
            <w:r>
              <w:rPr>
                <w:rFonts w:ascii="Times New Roman" w:hAnsi="Times New Roman" w:cs="Times New Roman"/>
                <w:sz w:val="28"/>
                <w:szCs w:val="28"/>
                <w:lang w:val="az-Latn-AZ"/>
              </w:rPr>
              <w:t>.</w:t>
            </w:r>
          </w:p>
        </w:tc>
      </w:tr>
      <w:tr w:rsidR="001554A1" w:rsidRPr="003066CD" w:rsidTr="00514224">
        <w:trPr>
          <w:trHeight w:val="56"/>
        </w:trPr>
        <w:tc>
          <w:tcPr>
            <w:tcW w:w="2005" w:type="dxa"/>
            <w:shd w:val="clear" w:color="auto" w:fill="FFFFFF" w:themeFill="background1"/>
          </w:tcPr>
          <w:p w:rsidR="001554A1" w:rsidRPr="00471B62" w:rsidRDefault="001554A1"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Gözlənilən nəticələr</w:t>
            </w:r>
            <w:r w:rsidR="002A630A">
              <w:rPr>
                <w:rFonts w:ascii="Times New Roman" w:hAnsi="Times New Roman" w:cs="Times New Roman"/>
                <w:b/>
                <w:i/>
                <w:sz w:val="28"/>
                <w:szCs w:val="28"/>
                <w:lang w:val="az-Latn-AZ"/>
              </w:rPr>
              <w:t xml:space="preserve"> və onların elmi-praktik əhəmiyyəti</w:t>
            </w:r>
          </w:p>
        </w:tc>
        <w:tc>
          <w:tcPr>
            <w:tcW w:w="8012" w:type="dxa"/>
            <w:gridSpan w:val="2"/>
          </w:tcPr>
          <w:p w:rsidR="001554A1" w:rsidRPr="00EC0F19" w:rsidRDefault="00EC0F19" w:rsidP="00EC0F19">
            <w:pPr>
              <w:jc w:val="both"/>
              <w:rPr>
                <w:rFonts w:ascii="Times New Roman" w:hAnsi="Times New Roman" w:cs="Times New Roman"/>
                <w:sz w:val="28"/>
                <w:szCs w:val="28"/>
                <w:lang w:val="az-Latn-AZ"/>
              </w:rPr>
            </w:pPr>
            <w:r w:rsidRPr="00EC0F19">
              <w:rPr>
                <w:rFonts w:ascii="Times New Roman" w:hAnsi="Times New Roman" w:cs="Times New Roman"/>
                <w:sz w:val="28"/>
                <w:szCs w:val="28"/>
                <w:lang w:val="az-Latn-AZ"/>
              </w:rPr>
              <w:t>Nekrozlaşan fassitli xəstələrin kompleks müalicəsində  ronkoleykin vasitəsiylə</w:t>
            </w:r>
            <w:r w:rsidR="003066CD">
              <w:rPr>
                <w:rFonts w:ascii="Times New Roman" w:hAnsi="Times New Roman" w:cs="Times New Roman"/>
                <w:sz w:val="28"/>
                <w:szCs w:val="28"/>
                <w:lang w:val="az-Latn-AZ"/>
              </w:rPr>
              <w:t xml:space="preserve"> immunokorreksiya və antibiotik terapiyanı </w:t>
            </w:r>
            <w:r w:rsidR="00883E63" w:rsidRPr="00883E63">
              <w:rPr>
                <w:rFonts w:ascii="Times New Roman" w:hAnsi="Times New Roman" w:cs="Times New Roman"/>
                <w:sz w:val="28"/>
                <w:szCs w:val="28"/>
                <w:lang w:val="az-Latn-AZ"/>
              </w:rPr>
              <w:t>aparılması bu xəstlərdə müalicənin effektivliyini artırır,</w:t>
            </w:r>
            <w:r w:rsidRPr="00EC0F19">
              <w:rPr>
                <w:rFonts w:ascii="Times New Roman" w:hAnsi="Times New Roman" w:cs="Times New Roman"/>
                <w:sz w:val="28"/>
                <w:szCs w:val="28"/>
                <w:lang w:val="az-Latn-AZ"/>
              </w:rPr>
              <w:t xml:space="preserve"> Nekrozlaşan fassit zamanı nekrektomiyaya köməkçi üsul- çoxlu fassiotomiya icra edilməsi müalicənin nəticələrini yaxşılaşdırır.</w:t>
            </w:r>
            <w:r w:rsidR="00B45969">
              <w:rPr>
                <w:rFonts w:ascii="Times New Roman" w:hAnsi="Times New Roman" w:cs="Times New Roman"/>
                <w:sz w:val="28"/>
                <w:szCs w:val="28"/>
                <w:lang w:val="az-Latn-AZ"/>
              </w:rPr>
              <w:t xml:space="preserve"> Nekrozlaşan fassitli xəstələrin cərrahi müalicəsinin nəticələri yaxşılaşacaq. Letallıq azalacaq. </w:t>
            </w:r>
          </w:p>
        </w:tc>
      </w:tr>
      <w:tr w:rsidR="00471B62" w:rsidRPr="00A17FE0" w:rsidTr="00514224">
        <w:trPr>
          <w:trHeight w:val="56"/>
        </w:trPr>
        <w:tc>
          <w:tcPr>
            <w:tcW w:w="2005" w:type="dxa"/>
            <w:shd w:val="clear" w:color="auto" w:fill="FFFFFF" w:themeFill="background1"/>
          </w:tcPr>
          <w:p w:rsidR="00471B62" w:rsidRPr="00471B62" w:rsidRDefault="001554A1"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t>Obyekti (m</w:t>
            </w:r>
            <w:r w:rsidR="00471B62" w:rsidRPr="00471B62">
              <w:rPr>
                <w:rFonts w:ascii="Times New Roman" w:hAnsi="Times New Roman" w:cs="Times New Roman"/>
                <w:b/>
                <w:i/>
                <w:sz w:val="28"/>
                <w:szCs w:val="28"/>
                <w:lang w:val="az-Latn-AZ"/>
              </w:rPr>
              <w:t>aterial</w:t>
            </w:r>
            <w:r>
              <w:rPr>
                <w:rFonts w:ascii="Times New Roman" w:hAnsi="Times New Roman" w:cs="Times New Roman"/>
                <w:b/>
                <w:i/>
                <w:sz w:val="28"/>
                <w:szCs w:val="28"/>
                <w:lang w:val="az-Latn-AZ"/>
              </w:rPr>
              <w:t>)</w:t>
            </w:r>
          </w:p>
        </w:tc>
        <w:tc>
          <w:tcPr>
            <w:tcW w:w="8012" w:type="dxa"/>
            <w:gridSpan w:val="2"/>
          </w:tcPr>
          <w:p w:rsidR="005034FA" w:rsidRPr="00EC0F19" w:rsidRDefault="00EC0F19" w:rsidP="00EC0F19">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w:t>
            </w:r>
            <w:r w:rsidR="00B45969">
              <w:rPr>
                <w:rFonts w:ascii="Times New Roman" w:hAnsi="Times New Roman" w:cs="Times New Roman"/>
                <w:sz w:val="28"/>
                <w:szCs w:val="28"/>
                <w:lang w:val="az-Latn-AZ"/>
              </w:rPr>
              <w:t>dqiqatı 9</w:t>
            </w:r>
            <w:r>
              <w:rPr>
                <w:rFonts w:ascii="Times New Roman" w:hAnsi="Times New Roman" w:cs="Times New Roman"/>
                <w:sz w:val="28"/>
                <w:szCs w:val="28"/>
                <w:lang w:val="az-Latn-AZ"/>
              </w:rPr>
              <w:t>0 xəstə üzərində yerinə yetirmək planlaşdırılır.</w:t>
            </w:r>
            <w:r w:rsidR="00B45969">
              <w:rPr>
                <w:rFonts w:ascii="Times New Roman" w:hAnsi="Times New Roman" w:cs="Times New Roman"/>
                <w:sz w:val="28"/>
                <w:szCs w:val="28"/>
                <w:lang w:val="az-Latn-AZ"/>
              </w:rPr>
              <w:t xml:space="preserve"> Kişi və qadın</w:t>
            </w:r>
          </w:p>
          <w:p w:rsidR="00907060" w:rsidRPr="00471B62" w:rsidRDefault="00907060" w:rsidP="00907060">
            <w:pPr>
              <w:jc w:val="both"/>
              <w:rPr>
                <w:rFonts w:ascii="Times New Roman" w:hAnsi="Times New Roman" w:cs="Times New Roman"/>
                <w:sz w:val="28"/>
                <w:szCs w:val="28"/>
                <w:lang w:val="az-Latn-AZ"/>
              </w:rPr>
            </w:pPr>
          </w:p>
        </w:tc>
      </w:tr>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Daxil etmə kriteriyaları</w:t>
            </w:r>
          </w:p>
        </w:tc>
        <w:tc>
          <w:tcPr>
            <w:tcW w:w="8012" w:type="dxa"/>
            <w:gridSpan w:val="2"/>
          </w:tcPr>
          <w:p w:rsidR="00471B62" w:rsidRDefault="00B45969"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Cinsi, yaşı, şəkərli diabeti olan xəstələr, patogen amil, xəstəxanada qalma müddəti və.s.</w:t>
            </w:r>
          </w:p>
          <w:p w:rsidR="00907060" w:rsidRPr="00471B62" w:rsidRDefault="00907060" w:rsidP="00907060">
            <w:pPr>
              <w:jc w:val="both"/>
              <w:rPr>
                <w:rFonts w:ascii="Times New Roman" w:hAnsi="Times New Roman" w:cs="Times New Roman"/>
                <w:sz w:val="28"/>
                <w:szCs w:val="28"/>
                <w:lang w:val="az-Latn-AZ"/>
              </w:rPr>
            </w:pPr>
          </w:p>
        </w:tc>
      </w:tr>
      <w:tr w:rsidR="00471B62" w:rsidRPr="00421E62"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Çıxarma kriteriyaları</w:t>
            </w:r>
          </w:p>
        </w:tc>
        <w:tc>
          <w:tcPr>
            <w:tcW w:w="8012" w:type="dxa"/>
            <w:gridSpan w:val="2"/>
          </w:tcPr>
          <w:p w:rsidR="00471B62" w:rsidRDefault="00B45969" w:rsidP="00CC2D26">
            <w:pPr>
              <w:jc w:val="both"/>
              <w:rPr>
                <w:rFonts w:ascii="Times New Roman" w:hAnsi="Times New Roman" w:cs="Times New Roman"/>
                <w:sz w:val="28"/>
                <w:szCs w:val="28"/>
                <w:lang w:val="az-Latn-AZ"/>
              </w:rPr>
            </w:pPr>
            <w:r>
              <w:rPr>
                <w:rFonts w:ascii="Times New Roman" w:hAnsi="Times New Roman" w:cs="Times New Roman"/>
                <w:sz w:val="28"/>
                <w:szCs w:val="28"/>
                <w:lang w:val="az-Latn-AZ"/>
              </w:rPr>
              <w:t>Ölən xəstələr.</w:t>
            </w:r>
          </w:p>
          <w:p w:rsidR="00562A94" w:rsidRPr="00471B62" w:rsidRDefault="00562A94" w:rsidP="00CC2D26">
            <w:pPr>
              <w:jc w:val="both"/>
              <w:rPr>
                <w:rFonts w:ascii="Times New Roman" w:hAnsi="Times New Roman" w:cs="Times New Roman"/>
                <w:sz w:val="28"/>
                <w:szCs w:val="28"/>
                <w:lang w:val="az-Latn-AZ"/>
              </w:rPr>
            </w:pPr>
          </w:p>
        </w:tc>
      </w:tr>
      <w:tr w:rsidR="00471B62" w:rsidRPr="003D1E25" w:rsidTr="00514224">
        <w:trPr>
          <w:trHeight w:val="56"/>
        </w:trPr>
        <w:tc>
          <w:tcPr>
            <w:tcW w:w="2005" w:type="dxa"/>
            <w:shd w:val="clear" w:color="auto" w:fill="FFFFFF" w:themeFill="background1"/>
          </w:tcPr>
          <w:p w:rsidR="00471B62" w:rsidRPr="00471B62" w:rsidRDefault="00471B62"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Əsas və nəzarət qrupları</w:t>
            </w:r>
          </w:p>
        </w:tc>
        <w:tc>
          <w:tcPr>
            <w:tcW w:w="8012" w:type="dxa"/>
            <w:gridSpan w:val="2"/>
          </w:tcPr>
          <w:p w:rsidR="00EC0F19" w:rsidRPr="00EC0F19" w:rsidRDefault="00EC0F19" w:rsidP="00EC0F19">
            <w:pPr>
              <w:jc w:val="both"/>
              <w:rPr>
                <w:rFonts w:ascii="Times New Roman" w:hAnsi="Times New Roman" w:cs="Times New Roman"/>
                <w:sz w:val="28"/>
                <w:szCs w:val="28"/>
                <w:lang w:val="az-Latn-AZ"/>
              </w:rPr>
            </w:pPr>
            <w:r w:rsidRPr="00EC0F19">
              <w:rPr>
                <w:rFonts w:ascii="Times New Roman" w:hAnsi="Times New Roman" w:cs="Times New Roman"/>
                <w:sz w:val="28"/>
                <w:szCs w:val="28"/>
                <w:lang w:val="az-Latn-AZ"/>
              </w:rPr>
              <w:t>•</w:t>
            </w:r>
            <w:r w:rsidRPr="00EC0F19">
              <w:rPr>
                <w:rFonts w:ascii="Times New Roman" w:hAnsi="Times New Roman" w:cs="Times New Roman"/>
                <w:sz w:val="28"/>
                <w:szCs w:val="28"/>
                <w:lang w:val="az-Latn-AZ"/>
              </w:rPr>
              <w:tab/>
              <w:t>I-qrup(nəzarə</w:t>
            </w:r>
            <w:r w:rsidR="00F2148D">
              <w:rPr>
                <w:rFonts w:ascii="Times New Roman" w:hAnsi="Times New Roman" w:cs="Times New Roman"/>
                <w:sz w:val="28"/>
                <w:szCs w:val="28"/>
                <w:lang w:val="az-Latn-AZ"/>
              </w:rPr>
              <w:t>t)-  55</w:t>
            </w:r>
            <w:r w:rsidRPr="00EC0F19">
              <w:rPr>
                <w:rFonts w:ascii="Times New Roman" w:hAnsi="Times New Roman" w:cs="Times New Roman"/>
                <w:sz w:val="28"/>
                <w:szCs w:val="28"/>
                <w:lang w:val="az-Latn-AZ"/>
              </w:rPr>
              <w:t xml:space="preserve"> xəstə. Klassik üsullarla müalicə edilmiş NF-li xəstələr.</w:t>
            </w:r>
            <w:r w:rsidR="00F2148D" w:rsidRPr="00F2148D">
              <w:rPr>
                <w:lang w:val="az-Latn-AZ"/>
              </w:rPr>
              <w:t xml:space="preserve"> </w:t>
            </w:r>
            <w:r w:rsidR="00F2148D" w:rsidRPr="00F2148D">
              <w:rPr>
                <w:rFonts w:ascii="Times New Roman" w:hAnsi="Times New Roman" w:cs="Times New Roman"/>
                <w:sz w:val="28"/>
                <w:szCs w:val="28"/>
                <w:lang w:val="az-Latn-AZ"/>
              </w:rPr>
              <w:t>Emprik antibiotik terapiya, nekrektomiyaya köməkçi çoxlu fassiotomiya icra edilməklə müalicə edilmiş xəstlərdə müalicənin nəticələri öyrəniləcək</w:t>
            </w:r>
            <w:r w:rsidR="00F2148D">
              <w:rPr>
                <w:rFonts w:ascii="Times New Roman" w:hAnsi="Times New Roman" w:cs="Times New Roman"/>
                <w:sz w:val="28"/>
                <w:szCs w:val="28"/>
                <w:lang w:val="az-Latn-AZ"/>
              </w:rPr>
              <w:t>.</w:t>
            </w:r>
            <w:bookmarkStart w:id="0" w:name="_GoBack"/>
            <w:bookmarkEnd w:id="0"/>
          </w:p>
          <w:p w:rsidR="00907060" w:rsidRPr="00EC0F19" w:rsidRDefault="00F2148D" w:rsidP="00EC0F19">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Pr>
                <w:rFonts w:ascii="Times New Roman" w:hAnsi="Times New Roman" w:cs="Times New Roman"/>
                <w:sz w:val="28"/>
                <w:szCs w:val="28"/>
                <w:lang w:val="az-Latn-AZ"/>
              </w:rPr>
              <w:tab/>
              <w:t>II</w:t>
            </w:r>
            <w:r w:rsidR="00EC0F19" w:rsidRPr="00EC0F19">
              <w:rPr>
                <w:rFonts w:ascii="Times New Roman" w:hAnsi="Times New Roman" w:cs="Times New Roman"/>
                <w:sz w:val="28"/>
                <w:szCs w:val="28"/>
                <w:lang w:val="az-Latn-AZ"/>
              </w:rPr>
              <w:t xml:space="preserve"> qrup(ə</w:t>
            </w:r>
            <w:r>
              <w:rPr>
                <w:rFonts w:ascii="Times New Roman" w:hAnsi="Times New Roman" w:cs="Times New Roman"/>
                <w:sz w:val="28"/>
                <w:szCs w:val="28"/>
                <w:lang w:val="az-Latn-AZ"/>
              </w:rPr>
              <w:t>sas)- 35</w:t>
            </w:r>
            <w:r w:rsidR="00EC0F19" w:rsidRPr="00EC0F19">
              <w:rPr>
                <w:rFonts w:ascii="Times New Roman" w:hAnsi="Times New Roman" w:cs="Times New Roman"/>
                <w:sz w:val="28"/>
                <w:szCs w:val="28"/>
                <w:lang w:val="az-Latn-AZ"/>
              </w:rPr>
              <w:t xml:space="preserve"> xəstə. Kompleks müalicəyə ronkoleykin əlavə</w:t>
            </w:r>
            <w:r w:rsidR="00250BC2">
              <w:rPr>
                <w:rFonts w:ascii="Times New Roman" w:hAnsi="Times New Roman" w:cs="Times New Roman"/>
                <w:sz w:val="28"/>
                <w:szCs w:val="28"/>
                <w:lang w:val="az-Latn-AZ"/>
              </w:rPr>
              <w:t xml:space="preserve"> etmək</w:t>
            </w:r>
            <w:r w:rsidR="00883E63">
              <w:rPr>
                <w:rFonts w:ascii="Times New Roman" w:hAnsi="Times New Roman" w:cs="Times New Roman"/>
                <w:sz w:val="28"/>
                <w:szCs w:val="28"/>
                <w:lang w:val="az-Latn-AZ"/>
              </w:rPr>
              <w:t xml:space="preserve"> və yaranın sağalma mərhələlərin</w:t>
            </w:r>
            <w:r w:rsidR="00250BC2">
              <w:rPr>
                <w:rFonts w:ascii="Times New Roman" w:hAnsi="Times New Roman" w:cs="Times New Roman"/>
                <w:sz w:val="28"/>
                <w:szCs w:val="28"/>
                <w:lang w:val="az-Latn-AZ"/>
              </w:rPr>
              <w:t>dən asılı olaraq antibakterial</w:t>
            </w:r>
            <w:r w:rsidR="00EC0F19" w:rsidRPr="00EC0F19">
              <w:rPr>
                <w:rFonts w:ascii="Times New Roman" w:hAnsi="Times New Roman" w:cs="Times New Roman"/>
                <w:sz w:val="28"/>
                <w:szCs w:val="28"/>
                <w:lang w:val="az-Latn-AZ"/>
              </w:rPr>
              <w:t xml:space="preserve"> müalicə</w:t>
            </w:r>
            <w:r w:rsidR="00250BC2">
              <w:rPr>
                <w:rFonts w:ascii="Times New Roman" w:hAnsi="Times New Roman" w:cs="Times New Roman"/>
                <w:sz w:val="28"/>
                <w:szCs w:val="28"/>
                <w:lang w:val="az-Latn-AZ"/>
              </w:rPr>
              <w:t xml:space="preserve"> aparmaqla</w:t>
            </w:r>
            <w:r w:rsidR="0068285E">
              <w:rPr>
                <w:rFonts w:ascii="Times New Roman" w:hAnsi="Times New Roman" w:cs="Times New Roman"/>
                <w:sz w:val="28"/>
                <w:szCs w:val="28"/>
                <w:lang w:val="az-Latn-AZ"/>
              </w:rPr>
              <w:t xml:space="preserve"> NF-</w:t>
            </w:r>
            <w:r w:rsidR="00EC0F19" w:rsidRPr="00EC0F19">
              <w:rPr>
                <w:rFonts w:ascii="Times New Roman" w:hAnsi="Times New Roman" w:cs="Times New Roman"/>
                <w:sz w:val="28"/>
                <w:szCs w:val="28"/>
                <w:lang w:val="az-Latn-AZ"/>
              </w:rPr>
              <w:t>li xəstələrin müalicəsinin nəticələri öyrəniləcək.</w:t>
            </w:r>
          </w:p>
          <w:p w:rsidR="005C6F4E" w:rsidRPr="00471B62" w:rsidRDefault="005C6F4E" w:rsidP="005C6F4E">
            <w:pPr>
              <w:jc w:val="both"/>
              <w:rPr>
                <w:rFonts w:ascii="Times New Roman" w:hAnsi="Times New Roman" w:cs="Times New Roman"/>
                <w:sz w:val="28"/>
                <w:szCs w:val="28"/>
                <w:lang w:val="az-Latn-AZ"/>
              </w:rPr>
            </w:pPr>
          </w:p>
        </w:tc>
      </w:tr>
      <w:tr w:rsidR="00EF29B2" w:rsidRPr="003D1E25" w:rsidTr="00514224">
        <w:trPr>
          <w:trHeight w:val="56"/>
        </w:trPr>
        <w:tc>
          <w:tcPr>
            <w:tcW w:w="2005" w:type="dxa"/>
            <w:shd w:val="clear" w:color="auto" w:fill="FFFFFF" w:themeFill="background1"/>
          </w:tcPr>
          <w:p w:rsidR="00EF29B2" w:rsidRPr="00471B62" w:rsidRDefault="00EF29B2"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Randomizasiya üsulu</w:t>
            </w:r>
          </w:p>
        </w:tc>
        <w:tc>
          <w:tcPr>
            <w:tcW w:w="8012" w:type="dxa"/>
            <w:gridSpan w:val="2"/>
          </w:tcPr>
          <w:p w:rsidR="00EF29B2" w:rsidRDefault="00B45969"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 kliniki sınaqdır. Qruplara ayrılma kompyuter üsulu ilə aparılacaq.</w:t>
            </w:r>
          </w:p>
        </w:tc>
      </w:tr>
      <w:tr w:rsidR="00471B62" w:rsidRPr="003D1E25" w:rsidTr="00514224">
        <w:trPr>
          <w:trHeight w:val="56"/>
        </w:trPr>
        <w:tc>
          <w:tcPr>
            <w:tcW w:w="2005" w:type="dxa"/>
            <w:shd w:val="clear" w:color="auto" w:fill="FFFFFF" w:themeFill="background1"/>
          </w:tcPr>
          <w:p w:rsidR="00471B62" w:rsidRPr="00471B62" w:rsidRDefault="005034FA" w:rsidP="00F0359C">
            <w:pPr>
              <w:rPr>
                <w:rFonts w:ascii="Times New Roman" w:hAnsi="Times New Roman" w:cs="Times New Roman"/>
                <w:b/>
                <w:i/>
                <w:sz w:val="28"/>
                <w:szCs w:val="28"/>
                <w:lang w:val="az-Latn-AZ"/>
              </w:rPr>
            </w:pPr>
            <w:r>
              <w:rPr>
                <w:rFonts w:ascii="Times New Roman" w:hAnsi="Times New Roman" w:cs="Times New Roman"/>
                <w:b/>
                <w:i/>
                <w:sz w:val="28"/>
                <w:szCs w:val="28"/>
                <w:lang w:val="az-Latn-AZ"/>
              </w:rPr>
              <w:t>Əsas q</w:t>
            </w:r>
            <w:r w:rsidR="00471B62" w:rsidRPr="00471B62">
              <w:rPr>
                <w:rFonts w:ascii="Times New Roman" w:hAnsi="Times New Roman" w:cs="Times New Roman"/>
                <w:b/>
                <w:i/>
                <w:sz w:val="28"/>
                <w:szCs w:val="28"/>
                <w:lang w:val="az-Latn-AZ"/>
              </w:rPr>
              <w:t>iymətləndirmə kriteriya</w:t>
            </w:r>
            <w:r>
              <w:rPr>
                <w:rFonts w:ascii="Times New Roman" w:hAnsi="Times New Roman" w:cs="Times New Roman"/>
                <w:b/>
                <w:i/>
                <w:sz w:val="28"/>
                <w:szCs w:val="28"/>
                <w:lang w:val="az-Latn-AZ"/>
              </w:rPr>
              <w:t>sı</w:t>
            </w:r>
            <w:r w:rsidR="00471B62" w:rsidRPr="00471B62">
              <w:rPr>
                <w:rFonts w:ascii="Times New Roman" w:hAnsi="Times New Roman" w:cs="Times New Roman"/>
                <w:b/>
                <w:i/>
                <w:sz w:val="28"/>
                <w:szCs w:val="28"/>
                <w:lang w:val="az-Latn-AZ"/>
              </w:rPr>
              <w:t xml:space="preserve"> </w:t>
            </w:r>
          </w:p>
        </w:tc>
        <w:tc>
          <w:tcPr>
            <w:tcW w:w="8012" w:type="dxa"/>
            <w:gridSpan w:val="2"/>
          </w:tcPr>
          <w:p w:rsidR="00E75EB0"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Ağırlaşmaların sayı və növü</w:t>
            </w:r>
          </w:p>
          <w:p w:rsidR="00D64FA8" w:rsidRPr="00D64FA8"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Ölüm hallarının sayı</w:t>
            </w:r>
          </w:p>
          <w:p w:rsidR="005034FA" w:rsidRPr="00471B62" w:rsidRDefault="005034FA" w:rsidP="000E311A">
            <w:pPr>
              <w:jc w:val="both"/>
              <w:rPr>
                <w:rFonts w:ascii="Times New Roman" w:hAnsi="Times New Roman" w:cs="Times New Roman"/>
                <w:sz w:val="28"/>
                <w:szCs w:val="28"/>
                <w:lang w:val="az-Latn-AZ"/>
              </w:rPr>
            </w:pPr>
          </w:p>
        </w:tc>
      </w:tr>
      <w:tr w:rsidR="005034FA" w:rsidRPr="00C55C30" w:rsidTr="00514224">
        <w:trPr>
          <w:trHeight w:val="56"/>
        </w:trPr>
        <w:tc>
          <w:tcPr>
            <w:tcW w:w="2005" w:type="dxa"/>
            <w:shd w:val="clear" w:color="auto" w:fill="FFFFFF" w:themeFill="background1"/>
          </w:tcPr>
          <w:p w:rsidR="005034FA" w:rsidRPr="00471B62" w:rsidRDefault="005034FA" w:rsidP="00F0359C">
            <w:pPr>
              <w:rPr>
                <w:rFonts w:ascii="Times New Roman" w:hAnsi="Times New Roman" w:cs="Times New Roman"/>
                <w:b/>
                <w:i/>
                <w:sz w:val="28"/>
                <w:szCs w:val="28"/>
                <w:lang w:val="az-Latn-AZ"/>
              </w:rPr>
            </w:pPr>
            <w:r>
              <w:rPr>
                <w:rFonts w:ascii="Times New Roman" w:hAnsi="Times New Roman" w:cs="Times New Roman"/>
                <w:b/>
                <w:i/>
                <w:sz w:val="28"/>
                <w:szCs w:val="28"/>
                <w:lang w:val="az-Latn-AZ"/>
              </w:rPr>
              <w:t>Əlavə q</w:t>
            </w:r>
            <w:r w:rsidRPr="00471B62">
              <w:rPr>
                <w:rFonts w:ascii="Times New Roman" w:hAnsi="Times New Roman" w:cs="Times New Roman"/>
                <w:b/>
                <w:i/>
                <w:sz w:val="28"/>
                <w:szCs w:val="28"/>
                <w:lang w:val="az-Latn-AZ"/>
              </w:rPr>
              <w:t>iymətləndirmə kriteriya</w:t>
            </w:r>
            <w:r>
              <w:rPr>
                <w:rFonts w:ascii="Times New Roman" w:hAnsi="Times New Roman" w:cs="Times New Roman"/>
                <w:b/>
                <w:i/>
                <w:sz w:val="28"/>
                <w:szCs w:val="28"/>
                <w:lang w:val="az-Latn-AZ"/>
              </w:rPr>
              <w:t>ları</w:t>
            </w:r>
            <w:r w:rsidRPr="00471B62">
              <w:rPr>
                <w:rFonts w:ascii="Times New Roman" w:hAnsi="Times New Roman" w:cs="Times New Roman"/>
                <w:b/>
                <w:i/>
                <w:sz w:val="28"/>
                <w:szCs w:val="28"/>
                <w:lang w:val="az-Latn-AZ"/>
              </w:rPr>
              <w:t xml:space="preserve"> </w:t>
            </w:r>
          </w:p>
        </w:tc>
        <w:tc>
          <w:tcPr>
            <w:tcW w:w="8012" w:type="dxa"/>
            <w:gridSpan w:val="2"/>
          </w:tcPr>
          <w:p w:rsidR="005034FA"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Xəstəxanada qalma müddəti</w:t>
            </w:r>
          </w:p>
          <w:p w:rsidR="00D64FA8" w:rsidRDefault="002279CD"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Antibiotik</w:t>
            </w:r>
            <w:r w:rsidR="00250BC2">
              <w:rPr>
                <w:rFonts w:ascii="Times New Roman" w:hAnsi="Times New Roman" w:cs="Times New Roman"/>
                <w:sz w:val="28"/>
                <w:szCs w:val="28"/>
                <w:lang w:val="az-Latn-AZ"/>
              </w:rPr>
              <w:t xml:space="preserve"> </w:t>
            </w:r>
            <w:r w:rsidR="00D64FA8">
              <w:rPr>
                <w:rFonts w:ascii="Times New Roman" w:hAnsi="Times New Roman" w:cs="Times New Roman"/>
                <w:sz w:val="28"/>
                <w:szCs w:val="28"/>
                <w:lang w:val="az-Latn-AZ"/>
              </w:rPr>
              <w:t>terapiya müddəti</w:t>
            </w:r>
          </w:p>
          <w:p w:rsidR="00D64FA8"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İmmunokorreksiya müddəti</w:t>
            </w:r>
          </w:p>
          <w:p w:rsidR="00D64FA8"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Əməliyyatdan sonrakı dövrdə çapıq toxuma</w:t>
            </w:r>
            <w:r w:rsidR="002279CD">
              <w:rPr>
                <w:rFonts w:ascii="Times New Roman" w:hAnsi="Times New Roman" w:cs="Times New Roman"/>
                <w:sz w:val="28"/>
                <w:szCs w:val="28"/>
                <w:lang w:val="az-Latn-AZ"/>
              </w:rPr>
              <w:t>nın formalaşması, vizual görüntü</w:t>
            </w:r>
          </w:p>
          <w:p w:rsidR="00D64FA8" w:rsidRPr="00D64FA8" w:rsidRDefault="00D64FA8" w:rsidP="00D64FA8">
            <w:pPr>
              <w:jc w:val="both"/>
              <w:rPr>
                <w:rFonts w:ascii="Times New Roman" w:hAnsi="Times New Roman" w:cs="Times New Roman"/>
                <w:sz w:val="28"/>
                <w:szCs w:val="28"/>
                <w:lang w:val="az-Latn-AZ"/>
              </w:rPr>
            </w:pPr>
            <w:r>
              <w:rPr>
                <w:rFonts w:ascii="Times New Roman" w:hAnsi="Times New Roman" w:cs="Times New Roman"/>
                <w:sz w:val="28"/>
                <w:szCs w:val="28"/>
                <w:lang w:val="az-Latn-AZ"/>
              </w:rPr>
              <w:t>- Maddiyyat</w:t>
            </w:r>
          </w:p>
          <w:p w:rsidR="005034FA" w:rsidRPr="00471B62" w:rsidRDefault="005034FA" w:rsidP="00E147A5">
            <w:pPr>
              <w:jc w:val="both"/>
              <w:rPr>
                <w:rFonts w:ascii="Times New Roman" w:hAnsi="Times New Roman" w:cs="Times New Roman"/>
                <w:sz w:val="28"/>
                <w:szCs w:val="28"/>
                <w:lang w:val="az-Latn-AZ"/>
              </w:rPr>
            </w:pPr>
          </w:p>
        </w:tc>
      </w:tr>
      <w:tr w:rsidR="004348D3" w:rsidRPr="003D1E25" w:rsidTr="00514224">
        <w:trPr>
          <w:trHeight w:val="56"/>
        </w:trPr>
        <w:tc>
          <w:tcPr>
            <w:tcW w:w="2005" w:type="dxa"/>
            <w:shd w:val="clear" w:color="auto" w:fill="FFFFFF" w:themeFill="background1"/>
          </w:tcPr>
          <w:p w:rsidR="004348D3" w:rsidRPr="00471B62" w:rsidRDefault="004348D3" w:rsidP="00494FA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Metodlar</w:t>
            </w:r>
          </w:p>
        </w:tc>
        <w:tc>
          <w:tcPr>
            <w:tcW w:w="8012" w:type="dxa"/>
            <w:gridSpan w:val="2"/>
          </w:tcPr>
          <w:p w:rsidR="004348D3" w:rsidRDefault="00F92AC7" w:rsidP="00494FA0">
            <w:pPr>
              <w:jc w:val="both"/>
              <w:rPr>
                <w:rFonts w:ascii="Times New Roman" w:hAnsi="Times New Roman" w:cs="Times New Roman"/>
                <w:sz w:val="28"/>
                <w:szCs w:val="28"/>
                <w:lang w:val="az-Latn-AZ"/>
              </w:rPr>
            </w:pPr>
            <w:r>
              <w:rPr>
                <w:rFonts w:ascii="Times New Roman" w:hAnsi="Times New Roman" w:cs="Times New Roman"/>
                <w:sz w:val="28"/>
                <w:szCs w:val="28"/>
                <w:lang w:val="az-Latn-AZ"/>
              </w:rPr>
              <w:t>Yaradakı nekrotik prosesi aradan qaldırmaq. Qranulyasiya toxumasını artırmaq, aseptik vəziyyət yaratmaq üçün vakum cihazından istifadə ediləcəkdir.</w:t>
            </w:r>
          </w:p>
          <w:p w:rsidR="004348D3" w:rsidRPr="00471B62" w:rsidRDefault="004348D3" w:rsidP="00494FA0">
            <w:pPr>
              <w:jc w:val="both"/>
              <w:rPr>
                <w:rFonts w:ascii="Times New Roman" w:hAnsi="Times New Roman" w:cs="Times New Roman"/>
                <w:sz w:val="28"/>
                <w:szCs w:val="28"/>
                <w:lang w:val="az-Latn-AZ"/>
              </w:rPr>
            </w:pPr>
          </w:p>
        </w:tc>
      </w:tr>
      <w:tr w:rsidR="005034FA" w:rsidRPr="003D1E25" w:rsidTr="00514224">
        <w:trPr>
          <w:trHeight w:val="56"/>
        </w:trPr>
        <w:tc>
          <w:tcPr>
            <w:tcW w:w="2005" w:type="dxa"/>
            <w:shd w:val="clear" w:color="auto" w:fill="FFFFFF" w:themeFill="background1"/>
          </w:tcPr>
          <w:p w:rsidR="005034FA" w:rsidRPr="00471B62" w:rsidRDefault="005034FA" w:rsidP="001554A1">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Statistik və riyazi işləmlə</w:t>
            </w:r>
            <w:r w:rsidR="00F0359C">
              <w:rPr>
                <w:rFonts w:ascii="Times New Roman" w:hAnsi="Times New Roman" w:cs="Times New Roman"/>
                <w:b/>
                <w:i/>
                <w:sz w:val="28"/>
                <w:szCs w:val="28"/>
                <w:lang w:val="az-Latn-AZ"/>
              </w:rPr>
              <w:t>r</w:t>
            </w:r>
          </w:p>
        </w:tc>
        <w:tc>
          <w:tcPr>
            <w:tcW w:w="8012" w:type="dxa"/>
            <w:gridSpan w:val="2"/>
          </w:tcPr>
          <w:p w:rsidR="005034FA" w:rsidRDefault="00F92AC7"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Ilkin mərhələdə parametrik üsullardan, sonrakı mərhələdə qruplardakı göstəricilərin sayı nəzərə alınaraq göstəricilər arasındakı fərqi müəyyən etmək üçün qeyri-parametrik üsuldan –Uilkokson (Manna-Uitni) meyarından istifadə ediləcəkdir. Bütün hesablamalar EXCEL-2003 elektron cədvəlində aparılaraq, alınmış nəticələr cədvəllər və diaqramlarda veriləcəkdir.</w:t>
            </w:r>
          </w:p>
          <w:p w:rsidR="00712B64" w:rsidRPr="00471B62" w:rsidRDefault="00712B64" w:rsidP="00907060">
            <w:pPr>
              <w:jc w:val="both"/>
              <w:rPr>
                <w:rFonts w:ascii="Times New Roman" w:hAnsi="Times New Roman" w:cs="Times New Roman"/>
                <w:sz w:val="28"/>
                <w:szCs w:val="28"/>
                <w:lang w:val="az-Latn-AZ"/>
              </w:rPr>
            </w:pPr>
          </w:p>
        </w:tc>
      </w:tr>
      <w:tr w:rsidR="005034FA" w:rsidRPr="00A17FE0" w:rsidTr="00514224">
        <w:trPr>
          <w:trHeight w:val="56"/>
        </w:trPr>
        <w:tc>
          <w:tcPr>
            <w:tcW w:w="2005"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Maddi və texniki imkanlar</w:t>
            </w:r>
          </w:p>
        </w:tc>
        <w:tc>
          <w:tcPr>
            <w:tcW w:w="8012" w:type="dxa"/>
            <w:gridSpan w:val="2"/>
          </w:tcPr>
          <w:p w:rsidR="005034FA" w:rsidRDefault="00FA2B38"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Var</w:t>
            </w:r>
          </w:p>
          <w:p w:rsidR="005034FA" w:rsidRPr="00471B62" w:rsidRDefault="005034FA" w:rsidP="00907060">
            <w:pPr>
              <w:jc w:val="both"/>
              <w:rPr>
                <w:rFonts w:ascii="Times New Roman" w:hAnsi="Times New Roman" w:cs="Times New Roman"/>
                <w:sz w:val="28"/>
                <w:szCs w:val="28"/>
                <w:lang w:val="az-Latn-AZ"/>
              </w:rPr>
            </w:pPr>
          </w:p>
        </w:tc>
      </w:tr>
      <w:tr w:rsidR="003E0A35" w:rsidRPr="003D1E25" w:rsidTr="00514224">
        <w:trPr>
          <w:trHeight w:val="56"/>
        </w:trPr>
        <w:tc>
          <w:tcPr>
            <w:tcW w:w="2005" w:type="dxa"/>
            <w:shd w:val="clear" w:color="auto" w:fill="FFFFFF" w:themeFill="background1"/>
          </w:tcPr>
          <w:p w:rsidR="003E0A35" w:rsidRPr="00471B62" w:rsidRDefault="003E0A35"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Tədqiqatın yerinə yetririləcəsyi yer</w:t>
            </w:r>
          </w:p>
        </w:tc>
        <w:tc>
          <w:tcPr>
            <w:tcW w:w="8012" w:type="dxa"/>
            <w:gridSpan w:val="2"/>
          </w:tcPr>
          <w:p w:rsidR="003E0A35" w:rsidRDefault="00E7760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Akad. M. Mirqasımov adına Respublika Klinik Xəstəxanası I və II cərrahiyyə şöbələri.</w:t>
            </w:r>
          </w:p>
          <w:p w:rsidR="003E0A35" w:rsidRPr="00471B62" w:rsidRDefault="003E0A35" w:rsidP="00907060">
            <w:pPr>
              <w:jc w:val="both"/>
              <w:rPr>
                <w:rFonts w:ascii="Times New Roman" w:hAnsi="Times New Roman" w:cs="Times New Roman"/>
                <w:sz w:val="28"/>
                <w:szCs w:val="28"/>
                <w:lang w:val="az-Latn-AZ"/>
              </w:rPr>
            </w:pPr>
          </w:p>
        </w:tc>
      </w:tr>
      <w:tr w:rsidR="005034FA" w:rsidRPr="00A17FE0" w:rsidTr="00514224">
        <w:trPr>
          <w:trHeight w:val="56"/>
        </w:trPr>
        <w:tc>
          <w:tcPr>
            <w:tcW w:w="2005"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müddəti</w:t>
            </w:r>
          </w:p>
        </w:tc>
        <w:tc>
          <w:tcPr>
            <w:tcW w:w="8012" w:type="dxa"/>
            <w:gridSpan w:val="2"/>
          </w:tcPr>
          <w:p w:rsidR="005034FA" w:rsidRPr="00471B62" w:rsidRDefault="00E7760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 – 2022</w:t>
            </w:r>
          </w:p>
        </w:tc>
      </w:tr>
      <w:tr w:rsidR="005034FA" w:rsidRPr="00A17FE0" w:rsidTr="00514224">
        <w:trPr>
          <w:trHeight w:val="56"/>
        </w:trPr>
        <w:tc>
          <w:tcPr>
            <w:tcW w:w="2005"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sidRPr="00471B62">
              <w:rPr>
                <w:rFonts w:ascii="Times New Roman" w:hAnsi="Times New Roman" w:cs="Times New Roman"/>
                <w:b/>
                <w:i/>
                <w:sz w:val="28"/>
                <w:szCs w:val="28"/>
                <w:lang w:val="az-Latn-AZ"/>
              </w:rPr>
              <w:t>İşin mərhələləri</w:t>
            </w:r>
          </w:p>
        </w:tc>
        <w:tc>
          <w:tcPr>
            <w:tcW w:w="8012" w:type="dxa"/>
            <w:gridSpan w:val="2"/>
          </w:tcPr>
          <w:p w:rsidR="005034FA" w:rsidRDefault="00E7760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2019 -2020 ədəbiyyatın icmalı, material və metodlar fəsli yazılacaq.</w:t>
            </w:r>
          </w:p>
          <w:p w:rsidR="00E77600" w:rsidRDefault="00E7760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2020 – 2021 yaxın və uzaq nəticələr fəsli yazılacaq</w:t>
            </w:r>
          </w:p>
          <w:p w:rsidR="00E77600" w:rsidRPr="00471B62" w:rsidRDefault="00E77600"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2021 -2022 yekun hissə yazılacaq</w:t>
            </w:r>
          </w:p>
        </w:tc>
      </w:tr>
      <w:tr w:rsidR="005034FA" w:rsidRPr="00A17FE0" w:rsidTr="00514224">
        <w:trPr>
          <w:trHeight w:val="56"/>
        </w:trPr>
        <w:tc>
          <w:tcPr>
            <w:tcW w:w="2005" w:type="dxa"/>
            <w:shd w:val="clear" w:color="auto" w:fill="FFFFFF" w:themeFill="background1"/>
          </w:tcPr>
          <w:p w:rsidR="005034FA" w:rsidRPr="00471B62" w:rsidRDefault="005034FA"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t>Ədəbiyyat</w:t>
            </w:r>
          </w:p>
        </w:tc>
        <w:tc>
          <w:tcPr>
            <w:tcW w:w="8012" w:type="dxa"/>
            <w:gridSpan w:val="2"/>
          </w:tcPr>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1.</w:t>
            </w:r>
            <w:r w:rsidRPr="00E77600">
              <w:rPr>
                <w:rFonts w:ascii="Times New Roman" w:hAnsi="Times New Roman" w:cs="Times New Roman"/>
                <w:b/>
                <w:sz w:val="28"/>
                <w:szCs w:val="28"/>
                <w:lang w:val="az-Latn-AZ"/>
              </w:rPr>
              <w:tab/>
              <w:t>Trent JT, Kirsner RS. Diagnosing necrotizing fasciitis. Adv Skin Wound Care 2002;15:135-8.</w:t>
            </w: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 xml:space="preserve">                          </w:t>
            </w: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2.</w:t>
            </w:r>
            <w:r w:rsidRPr="00E77600">
              <w:rPr>
                <w:rFonts w:ascii="Times New Roman" w:hAnsi="Times New Roman" w:cs="Times New Roman"/>
                <w:b/>
                <w:sz w:val="28"/>
                <w:szCs w:val="28"/>
                <w:lang w:val="az-Latn-AZ"/>
              </w:rPr>
              <w:tab/>
              <w:t>Haluk VAYVADA, Cenk DEMİRDÖVER, Adnan MENDERES, Can KARACA. Nekrotizan fasiit: Tanı, tedavi ve literatürün gözden geçirilmesi. Ulus Travma Acil Cerrahi Derg 2012;18 (6):507-513</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3.</w:t>
            </w:r>
            <w:r w:rsidRPr="00E77600">
              <w:rPr>
                <w:rFonts w:ascii="Times New Roman" w:hAnsi="Times New Roman" w:cs="Times New Roman"/>
                <w:b/>
                <w:sz w:val="28"/>
                <w:szCs w:val="28"/>
                <w:lang w:val="az-Latn-AZ"/>
              </w:rPr>
              <w:tab/>
              <w:t>Taviloglu K, Yanar H. Necrotizing fasciitis: strategies for diagnosis and management. World J Emerg Surg 2007;2:19.</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4.</w:t>
            </w:r>
            <w:r w:rsidRPr="00E77600">
              <w:rPr>
                <w:rFonts w:ascii="Times New Roman" w:hAnsi="Times New Roman" w:cs="Times New Roman"/>
                <w:b/>
                <w:sz w:val="28"/>
                <w:szCs w:val="28"/>
                <w:lang w:val="az-Latn-AZ"/>
              </w:rPr>
              <w:tab/>
              <w:t>Dufel S, Martino M. Simple cellulitis or a more serious infection? J Fam Pract 2006;55:396-400.</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5.</w:t>
            </w:r>
            <w:r w:rsidRPr="00E77600">
              <w:rPr>
                <w:rFonts w:ascii="Times New Roman" w:hAnsi="Times New Roman" w:cs="Times New Roman"/>
                <w:b/>
                <w:sz w:val="28"/>
                <w:szCs w:val="28"/>
                <w:lang w:val="az-Latn-AZ"/>
              </w:rPr>
              <w:tab/>
              <w:t xml:space="preserve">Wong CH, Wang YS. The diagnosis of necrotizing fasciitis. Curr Opin Infect Dis 2005;18:101-6. </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6.</w:t>
            </w:r>
            <w:r w:rsidRPr="00E77600">
              <w:rPr>
                <w:rFonts w:ascii="Times New Roman" w:hAnsi="Times New Roman" w:cs="Times New Roman"/>
                <w:b/>
                <w:sz w:val="28"/>
                <w:szCs w:val="28"/>
                <w:lang w:val="az-Latn-AZ"/>
              </w:rPr>
              <w:tab/>
              <w:t>Wang YS, Wong CH, Tay YK. Staging of necrotizing fasciitis based on the evolving cutaneous features. Int J Dermatol 2007;46:1036-41.</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7.</w:t>
            </w:r>
            <w:r w:rsidRPr="00E77600">
              <w:rPr>
                <w:rFonts w:ascii="Times New Roman" w:hAnsi="Times New Roman" w:cs="Times New Roman"/>
                <w:b/>
                <w:sz w:val="28"/>
                <w:szCs w:val="28"/>
                <w:lang w:val="az-Latn-AZ"/>
              </w:rPr>
              <w:tab/>
              <w:t xml:space="preserve">Wong CH, Khin LW, Heng KS, Tan KC, Low CO. The </w:t>
            </w:r>
            <w:r w:rsidRPr="00E77600">
              <w:rPr>
                <w:rFonts w:ascii="Times New Roman" w:hAnsi="Times New Roman" w:cs="Times New Roman"/>
                <w:b/>
                <w:sz w:val="28"/>
                <w:szCs w:val="28"/>
                <w:lang w:val="az-Latn-AZ"/>
              </w:rPr>
              <w:lastRenderedPageBreak/>
              <w:t>LRINEC (Laboratory Risk Indicator for Necrotizing Fasciitis) score: a tool for distinguishing necrotizing fasciitis from other soft tissue infections. Crit Care Med 2004;32:1535- 41.</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8.</w:t>
            </w:r>
            <w:r w:rsidRPr="00E77600">
              <w:rPr>
                <w:rFonts w:ascii="Times New Roman" w:hAnsi="Times New Roman" w:cs="Times New Roman"/>
                <w:b/>
                <w:sz w:val="28"/>
                <w:szCs w:val="28"/>
                <w:lang w:val="az-Latn-AZ"/>
              </w:rPr>
              <w:tab/>
              <w:t xml:space="preserve"> Arslan A, Pierre-Jerome C, Borthne A. Necrotizing fasciitis: unreliable MRI findings in the preoperative diagnosis. Eur J Radiol 2000;36:139-43.</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9.</w:t>
            </w:r>
            <w:r w:rsidRPr="00E77600">
              <w:rPr>
                <w:rFonts w:ascii="Times New Roman" w:hAnsi="Times New Roman" w:cs="Times New Roman"/>
                <w:b/>
                <w:sz w:val="28"/>
                <w:szCs w:val="28"/>
                <w:lang w:val="az-Latn-AZ"/>
              </w:rPr>
              <w:tab/>
              <w:t>Brothers TE, Tagge DU, Stutley JE, Conway WF, Del Schutte H Jr, Byrne TK. Magnetic resonance imaging differentiates between necrotizing and non-necrotizing fasciitis of the lower extremity. J Am Coll Surg 1998;187:416-21.</w:t>
            </w:r>
          </w:p>
          <w:p w:rsidR="00E77600" w:rsidRPr="00E77600" w:rsidRDefault="00E77600" w:rsidP="00E77600">
            <w:pPr>
              <w:jc w:val="both"/>
              <w:rPr>
                <w:rFonts w:ascii="Times New Roman" w:hAnsi="Times New Roman" w:cs="Times New Roman"/>
                <w:b/>
                <w:sz w:val="28"/>
                <w:szCs w:val="28"/>
                <w:lang w:val="az-Latn-AZ"/>
              </w:rPr>
            </w:pPr>
          </w:p>
          <w:p w:rsidR="00E77600"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10.</w:t>
            </w:r>
            <w:r w:rsidRPr="00E77600">
              <w:rPr>
                <w:rFonts w:ascii="Times New Roman" w:hAnsi="Times New Roman" w:cs="Times New Roman"/>
                <w:b/>
                <w:sz w:val="28"/>
                <w:szCs w:val="28"/>
                <w:lang w:val="az-Latn-AZ"/>
              </w:rPr>
              <w:tab/>
              <w:t>Okumura K, Kubota T, Nishida K, et al. Treatment of complete anal stricture after diverting colostomy for Fournier's gangrene. Case Rep Surg 2017;2017:2062157. doi: 10.1155/2017/2062157. Epub 2017 Jan 31.</w:t>
            </w:r>
          </w:p>
          <w:p w:rsidR="00E77600" w:rsidRPr="00E77600" w:rsidRDefault="00E77600" w:rsidP="00E77600">
            <w:pPr>
              <w:jc w:val="both"/>
              <w:rPr>
                <w:rFonts w:ascii="Times New Roman" w:hAnsi="Times New Roman" w:cs="Times New Roman"/>
                <w:b/>
                <w:sz w:val="28"/>
                <w:szCs w:val="28"/>
                <w:lang w:val="az-Latn-AZ"/>
              </w:rPr>
            </w:pPr>
          </w:p>
          <w:p w:rsidR="005034FA" w:rsidRPr="00E77600" w:rsidRDefault="00E77600" w:rsidP="00E77600">
            <w:pPr>
              <w:jc w:val="both"/>
              <w:rPr>
                <w:rFonts w:ascii="Times New Roman" w:hAnsi="Times New Roman" w:cs="Times New Roman"/>
                <w:b/>
                <w:sz w:val="28"/>
                <w:szCs w:val="28"/>
                <w:lang w:val="az-Latn-AZ"/>
              </w:rPr>
            </w:pPr>
            <w:r w:rsidRPr="00E77600">
              <w:rPr>
                <w:rFonts w:ascii="Times New Roman" w:hAnsi="Times New Roman" w:cs="Times New Roman"/>
                <w:b/>
                <w:sz w:val="28"/>
                <w:szCs w:val="28"/>
                <w:lang w:val="az-Latn-AZ"/>
              </w:rPr>
              <w:t>11.</w:t>
            </w:r>
            <w:r w:rsidRPr="00E77600">
              <w:rPr>
                <w:rFonts w:ascii="Times New Roman" w:hAnsi="Times New Roman" w:cs="Times New Roman"/>
                <w:b/>
                <w:sz w:val="28"/>
                <w:szCs w:val="28"/>
                <w:lang w:val="az-Latn-AZ"/>
              </w:rPr>
              <w:tab/>
              <w:t>Huang CS. Fournier's gangrene. N Engl J Med 2017 Mar</w:t>
            </w:r>
          </w:p>
        </w:tc>
      </w:tr>
      <w:tr w:rsidR="00F21C93" w:rsidRPr="00471B62" w:rsidTr="00514224">
        <w:trPr>
          <w:trHeight w:val="56"/>
        </w:trPr>
        <w:tc>
          <w:tcPr>
            <w:tcW w:w="2005" w:type="dxa"/>
            <w:shd w:val="clear" w:color="auto" w:fill="FFFFFF" w:themeFill="background1"/>
          </w:tcPr>
          <w:p w:rsidR="00F21C93" w:rsidRDefault="00F21C93" w:rsidP="00907060">
            <w:pPr>
              <w:rPr>
                <w:rFonts w:ascii="Times New Roman" w:hAnsi="Times New Roman" w:cs="Times New Roman"/>
                <w:b/>
                <w:i/>
                <w:sz w:val="28"/>
                <w:szCs w:val="28"/>
                <w:lang w:val="az-Latn-AZ"/>
              </w:rPr>
            </w:pPr>
            <w:r>
              <w:rPr>
                <w:rFonts w:ascii="Times New Roman" w:hAnsi="Times New Roman" w:cs="Times New Roman"/>
                <w:b/>
                <w:i/>
                <w:sz w:val="28"/>
                <w:szCs w:val="28"/>
                <w:lang w:val="az-Latn-AZ"/>
              </w:rPr>
              <w:lastRenderedPageBreak/>
              <w:t>Abstract</w:t>
            </w:r>
            <w:r w:rsidR="0094555E">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in english</w:t>
            </w:r>
            <w:r w:rsidR="0094555E">
              <w:rPr>
                <w:rFonts w:ascii="Times New Roman" w:hAnsi="Times New Roman" w:cs="Times New Roman"/>
                <w:b/>
                <w:i/>
                <w:sz w:val="28"/>
                <w:szCs w:val="28"/>
                <w:lang w:val="az-Latn-AZ"/>
              </w:rPr>
              <w:t>)</w:t>
            </w:r>
          </w:p>
        </w:tc>
        <w:tc>
          <w:tcPr>
            <w:tcW w:w="8012" w:type="dxa"/>
            <w:gridSpan w:val="2"/>
          </w:tcPr>
          <w:p w:rsidR="00F21C93" w:rsidRDefault="00F21C93" w:rsidP="00907060">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bölüm 2019-cu ildən başlayaraq tətbiq ediləcəkdir. Burada  ingilis dilində aşağıdakı məlumatlar verilir:</w:t>
            </w:r>
          </w:p>
          <w:p w:rsidR="0094555E" w:rsidRDefault="0094555E"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Name of study:</w:t>
            </w:r>
            <w:r w:rsidR="00D72595">
              <w:rPr>
                <w:rFonts w:ascii="Times New Roman" w:hAnsi="Times New Roman" w:cs="Times New Roman"/>
                <w:b/>
                <w:sz w:val="28"/>
                <w:szCs w:val="28"/>
                <w:lang w:val="az-Latn-AZ"/>
              </w:rPr>
              <w:t xml:space="preserve"> </w:t>
            </w:r>
            <w:r w:rsidR="002279CD" w:rsidRPr="002279CD">
              <w:rPr>
                <w:rFonts w:ascii="Times New Roman" w:hAnsi="Times New Roman" w:cs="Times New Roman"/>
                <w:b/>
                <w:sz w:val="28"/>
                <w:szCs w:val="28"/>
                <w:lang w:val="az-Latn-AZ"/>
              </w:rPr>
              <w:t>immunocorrection and antibiotic therapy in complex treatment of patients with necrosis fasciitis</w:t>
            </w:r>
          </w:p>
          <w:p w:rsidR="00F21C93" w:rsidRPr="00F21C93" w:rsidRDefault="00F21C93" w:rsidP="00907060">
            <w:pPr>
              <w:jc w:val="both"/>
              <w:rPr>
                <w:rFonts w:ascii="Times New Roman" w:hAnsi="Times New Roman" w:cs="Times New Roman"/>
                <w:b/>
                <w:sz w:val="28"/>
                <w:szCs w:val="28"/>
                <w:lang w:val="az-Latn-AZ"/>
              </w:rPr>
            </w:pPr>
          </w:p>
          <w:p w:rsidR="00F21C93" w:rsidRDefault="008D738C" w:rsidP="00907060">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Backgraund: </w:t>
            </w:r>
            <w:r w:rsidRPr="008D738C">
              <w:rPr>
                <w:rFonts w:ascii="Times New Roman" w:hAnsi="Times New Roman" w:cs="Times New Roman"/>
                <w:b/>
                <w:sz w:val="28"/>
                <w:szCs w:val="28"/>
                <w:lang w:val="az-Latn-AZ"/>
              </w:rPr>
              <w:t xml:space="preserve">The main purpose of the study is to improve the efficacy of the treatment by </w:t>
            </w:r>
            <w:r w:rsidR="002279CD">
              <w:rPr>
                <w:rFonts w:ascii="Times New Roman" w:hAnsi="Times New Roman" w:cs="Times New Roman"/>
                <w:b/>
                <w:sz w:val="28"/>
                <w:szCs w:val="28"/>
                <w:lang w:val="az-Latn-AZ"/>
              </w:rPr>
              <w:t>performing routine antibiotic</w:t>
            </w:r>
            <w:r w:rsidRPr="008D738C">
              <w:rPr>
                <w:rFonts w:ascii="Times New Roman" w:hAnsi="Times New Roman" w:cs="Times New Roman"/>
                <w:b/>
                <w:sz w:val="28"/>
                <w:szCs w:val="28"/>
                <w:lang w:val="az-Latn-AZ"/>
              </w:rPr>
              <w:t xml:space="preserve"> therapy based on the stages of immunocorrection and wound healing in complex treatment of necrosisable fasciitis patients.</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Objective:</w:t>
            </w:r>
            <w:r w:rsidR="00D72595">
              <w:rPr>
                <w:rFonts w:ascii="Times New Roman" w:hAnsi="Times New Roman" w:cs="Times New Roman"/>
                <w:b/>
                <w:sz w:val="28"/>
                <w:szCs w:val="28"/>
                <w:lang w:val="az-Latn-AZ"/>
              </w:rPr>
              <w:t xml:space="preserve"> </w:t>
            </w:r>
            <w:r w:rsidR="00D72595" w:rsidRPr="00D72595">
              <w:rPr>
                <w:rFonts w:ascii="Times New Roman" w:hAnsi="Times New Roman" w:cs="Times New Roman"/>
                <w:b/>
                <w:sz w:val="28"/>
                <w:szCs w:val="28"/>
                <w:lang w:val="az-Latn-AZ"/>
              </w:rPr>
              <w:t>The study is planned to be carried out on 90 patients with necrosis fascitis</w:t>
            </w:r>
            <w:r w:rsidR="00D72595">
              <w:rPr>
                <w:rFonts w:ascii="Times New Roman" w:hAnsi="Times New Roman" w:cs="Times New Roman"/>
                <w:b/>
                <w:sz w:val="28"/>
                <w:szCs w:val="28"/>
                <w:lang w:val="az-Latn-AZ"/>
              </w:rPr>
              <w:t xml:space="preserve"> who have been treated at the I and</w:t>
            </w:r>
            <w:r w:rsidR="00D72595" w:rsidRPr="00D72595">
              <w:rPr>
                <w:rFonts w:ascii="Times New Roman" w:hAnsi="Times New Roman" w:cs="Times New Roman"/>
                <w:b/>
                <w:sz w:val="28"/>
                <w:szCs w:val="28"/>
                <w:lang w:val="az-Latn-AZ"/>
              </w:rPr>
              <w:t xml:space="preserve"> II surgery departments of academician A.Mirgazimov, the clinical base of Azerbaijan Medical University. Patients will be detained for 3 years to learn distant results. Letal, distance and close results will be learned</w:t>
            </w:r>
          </w:p>
          <w:p w:rsidR="00F21C93" w:rsidRPr="00F21C93" w:rsidRDefault="00F21C93" w:rsidP="00907060">
            <w:pPr>
              <w:jc w:val="both"/>
              <w:rPr>
                <w:rFonts w:ascii="Times New Roman" w:hAnsi="Times New Roman" w:cs="Times New Roman"/>
                <w:b/>
                <w:sz w:val="28"/>
                <w:szCs w:val="28"/>
                <w:lang w:val="az-Latn-AZ"/>
              </w:rPr>
            </w:pPr>
          </w:p>
          <w:p w:rsidR="00D72595" w:rsidRPr="00D72595" w:rsidRDefault="00F21C93" w:rsidP="00D72595">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Material an</w:t>
            </w:r>
            <w:r w:rsidR="00C20C05">
              <w:rPr>
                <w:rFonts w:ascii="Times New Roman" w:hAnsi="Times New Roman" w:cs="Times New Roman"/>
                <w:b/>
                <w:sz w:val="28"/>
                <w:szCs w:val="28"/>
                <w:lang w:val="az-Latn-AZ"/>
              </w:rPr>
              <w:t>d</w:t>
            </w:r>
            <w:r w:rsidRPr="00F21C93">
              <w:rPr>
                <w:rFonts w:ascii="Times New Roman" w:hAnsi="Times New Roman" w:cs="Times New Roman"/>
                <w:b/>
                <w:sz w:val="28"/>
                <w:szCs w:val="28"/>
                <w:lang w:val="az-Latn-AZ"/>
              </w:rPr>
              <w:t xml:space="preserve"> metod</w:t>
            </w:r>
            <w:r w:rsidR="008F2525">
              <w:rPr>
                <w:rFonts w:ascii="Times New Roman" w:hAnsi="Times New Roman" w:cs="Times New Roman"/>
                <w:b/>
                <w:sz w:val="28"/>
                <w:szCs w:val="28"/>
                <w:lang w:val="az-Latn-AZ"/>
              </w:rPr>
              <w:t>s</w:t>
            </w:r>
            <w:r w:rsidRPr="00F21C93">
              <w:rPr>
                <w:rFonts w:ascii="Times New Roman" w:hAnsi="Times New Roman" w:cs="Times New Roman"/>
                <w:b/>
                <w:sz w:val="28"/>
                <w:szCs w:val="28"/>
                <w:lang w:val="az-Latn-AZ"/>
              </w:rPr>
              <w:t>:</w:t>
            </w:r>
            <w:r w:rsidR="00D72595">
              <w:rPr>
                <w:rFonts w:ascii="Times New Roman" w:hAnsi="Times New Roman" w:cs="Times New Roman"/>
                <w:b/>
                <w:sz w:val="28"/>
                <w:szCs w:val="28"/>
                <w:lang w:val="az-Latn-AZ"/>
              </w:rPr>
              <w:t xml:space="preserve"> </w:t>
            </w:r>
            <w:r w:rsidR="00D72595" w:rsidRPr="00D72595">
              <w:rPr>
                <w:rFonts w:ascii="Times New Roman" w:hAnsi="Times New Roman" w:cs="Times New Roman"/>
                <w:b/>
                <w:sz w:val="28"/>
                <w:szCs w:val="28"/>
                <w:lang w:val="az-Latn-AZ"/>
              </w:rPr>
              <w:t>that method - Immunology, microbiology, surgery</w:t>
            </w:r>
          </w:p>
          <w:p w:rsidR="00D72595" w:rsidRPr="00D72595" w:rsidRDefault="00D72595" w:rsidP="00D72595">
            <w:pPr>
              <w:jc w:val="both"/>
              <w:rPr>
                <w:rFonts w:ascii="Times New Roman" w:hAnsi="Times New Roman" w:cs="Times New Roman"/>
                <w:b/>
                <w:sz w:val="28"/>
                <w:szCs w:val="28"/>
                <w:lang w:val="az-Latn-AZ"/>
              </w:rPr>
            </w:pPr>
            <w:r w:rsidRPr="00D72595">
              <w:rPr>
                <w:rFonts w:ascii="Times New Roman" w:hAnsi="Times New Roman" w:cs="Times New Roman"/>
                <w:b/>
                <w:sz w:val="28"/>
                <w:szCs w:val="28"/>
                <w:lang w:val="az-Latn-AZ"/>
              </w:rPr>
              <w:t xml:space="preserve">those </w:t>
            </w:r>
            <w:r w:rsidR="00F2148D">
              <w:rPr>
                <w:rFonts w:ascii="Times New Roman" w:hAnsi="Times New Roman" w:cs="Times New Roman"/>
                <w:b/>
                <w:sz w:val="28"/>
                <w:szCs w:val="28"/>
                <w:lang w:val="az-Latn-AZ"/>
              </w:rPr>
              <w:t>criteria - I-group (control) - 5</w:t>
            </w:r>
            <w:r w:rsidRPr="00D72595">
              <w:rPr>
                <w:rFonts w:ascii="Times New Roman" w:hAnsi="Times New Roman" w:cs="Times New Roman"/>
                <w:b/>
                <w:sz w:val="28"/>
                <w:szCs w:val="28"/>
                <w:lang w:val="az-Latn-AZ"/>
              </w:rPr>
              <w:t xml:space="preserve">5 patients. NF-treated </w:t>
            </w:r>
            <w:r w:rsidRPr="00D72595">
              <w:rPr>
                <w:rFonts w:ascii="Times New Roman" w:hAnsi="Times New Roman" w:cs="Times New Roman"/>
                <w:b/>
                <w:sz w:val="28"/>
                <w:szCs w:val="28"/>
                <w:lang w:val="az-Latn-AZ"/>
              </w:rPr>
              <w:lastRenderedPageBreak/>
              <w:t>patients with classical methods.</w:t>
            </w:r>
            <w:r w:rsidR="00F2148D">
              <w:t xml:space="preserve"> </w:t>
            </w:r>
            <w:r w:rsidR="00F2148D" w:rsidRPr="00F2148D">
              <w:rPr>
                <w:rFonts w:ascii="Times New Roman" w:hAnsi="Times New Roman" w:cs="Times New Roman"/>
                <w:b/>
                <w:sz w:val="28"/>
                <w:szCs w:val="28"/>
                <w:lang w:val="az-Latn-AZ"/>
              </w:rPr>
              <w:t>Empirical antibiotic therapy, the results of treatment in patients treated with multiple fasciotomy for necrosectomy</w:t>
            </w:r>
            <w:r w:rsidRPr="00D72595">
              <w:rPr>
                <w:rFonts w:ascii="Times New Roman" w:hAnsi="Times New Roman" w:cs="Times New Roman"/>
                <w:b/>
                <w:sz w:val="28"/>
                <w:szCs w:val="28"/>
                <w:lang w:val="az-Latn-AZ"/>
              </w:rPr>
              <w:t xml:space="preserve"> The results of the treatment will be analyzed.</w:t>
            </w:r>
          </w:p>
          <w:p w:rsidR="00F21C93" w:rsidRDefault="00F2148D" w:rsidP="00D72595">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Group II (core) - 35</w:t>
            </w:r>
            <w:r w:rsidR="00D72595" w:rsidRPr="00D72595">
              <w:rPr>
                <w:rFonts w:ascii="Times New Roman" w:hAnsi="Times New Roman" w:cs="Times New Roman"/>
                <w:b/>
                <w:sz w:val="28"/>
                <w:szCs w:val="28"/>
                <w:lang w:val="az-Latn-AZ"/>
              </w:rPr>
              <w:t xml:space="preserve"> patients. The results of the treatment of patients with NF treated with the addition of roncolein to complex treatment will be studied.</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sz w:val="28"/>
                <w:szCs w:val="28"/>
                <w:lang w:val="az-Latn-AZ"/>
              </w:rPr>
            </w:pPr>
            <w:r w:rsidRPr="00F21C93">
              <w:rPr>
                <w:rFonts w:ascii="Times New Roman" w:hAnsi="Times New Roman" w:cs="Times New Roman"/>
                <w:b/>
                <w:sz w:val="28"/>
                <w:szCs w:val="28"/>
                <w:lang w:val="az-Latn-AZ"/>
              </w:rPr>
              <w:t>P</w:t>
            </w:r>
            <w:r w:rsidR="00942C4A">
              <w:rPr>
                <w:rFonts w:ascii="Times New Roman" w:hAnsi="Times New Roman" w:cs="Times New Roman"/>
                <w:b/>
                <w:sz w:val="28"/>
                <w:szCs w:val="28"/>
                <w:lang w:val="az-Latn-AZ"/>
              </w:rPr>
              <w:t>r</w:t>
            </w:r>
            <w:r w:rsidRPr="00F21C93">
              <w:rPr>
                <w:rFonts w:ascii="Times New Roman" w:hAnsi="Times New Roman" w:cs="Times New Roman"/>
                <w:b/>
                <w:sz w:val="28"/>
                <w:szCs w:val="28"/>
                <w:lang w:val="az-Latn-AZ"/>
              </w:rPr>
              <w:t>imary outcome:</w:t>
            </w:r>
            <w:r w:rsidR="00C4296F">
              <w:rPr>
                <w:rFonts w:ascii="Times New Roman" w:hAnsi="Times New Roman" w:cs="Times New Roman"/>
                <w:b/>
                <w:sz w:val="28"/>
                <w:szCs w:val="28"/>
                <w:lang w:val="az-Latn-AZ"/>
              </w:rPr>
              <w:t xml:space="preserve"> </w:t>
            </w:r>
          </w:p>
          <w:p w:rsidR="00712B64" w:rsidRDefault="00712B64" w:rsidP="00712B64">
            <w:pPr>
              <w:pStyle w:val="a4"/>
              <w:numPr>
                <w:ilvl w:val="2"/>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Number and type of complication</w:t>
            </w:r>
          </w:p>
          <w:p w:rsidR="00712B64" w:rsidRPr="00712B64" w:rsidRDefault="00712B64" w:rsidP="00712B64">
            <w:pPr>
              <w:pStyle w:val="a4"/>
              <w:numPr>
                <w:ilvl w:val="2"/>
                <w:numId w:val="2"/>
              </w:numPr>
              <w:jc w:val="both"/>
              <w:rPr>
                <w:rFonts w:ascii="Times New Roman" w:hAnsi="Times New Roman" w:cs="Times New Roman"/>
                <w:sz w:val="28"/>
                <w:szCs w:val="28"/>
                <w:lang w:val="az-Latn-AZ"/>
              </w:rPr>
            </w:pPr>
            <w:r>
              <w:rPr>
                <w:rFonts w:ascii="Times New Roman" w:hAnsi="Times New Roman" w:cs="Times New Roman"/>
                <w:sz w:val="28"/>
                <w:szCs w:val="28"/>
                <w:lang w:val="az-Latn-AZ"/>
              </w:rPr>
              <w:t>Number of deaths.</w:t>
            </w:r>
          </w:p>
          <w:p w:rsidR="00F21C93" w:rsidRPr="00F21C93" w:rsidRDefault="00F21C93" w:rsidP="00907060">
            <w:pPr>
              <w:jc w:val="both"/>
              <w:rPr>
                <w:rFonts w:ascii="Times New Roman" w:hAnsi="Times New Roman" w:cs="Times New Roman"/>
                <w:b/>
                <w:sz w:val="28"/>
                <w:szCs w:val="28"/>
                <w:lang w:val="az-Latn-AZ"/>
              </w:rPr>
            </w:pPr>
          </w:p>
          <w:p w:rsidR="00F21C93" w:rsidRDefault="00F21C93" w:rsidP="00907060">
            <w:pPr>
              <w:jc w:val="both"/>
              <w:rPr>
                <w:rFonts w:ascii="Times New Roman" w:hAnsi="Times New Roman" w:cs="Times New Roman"/>
                <w:b/>
                <w:sz w:val="28"/>
                <w:szCs w:val="28"/>
              </w:rPr>
            </w:pPr>
            <w:r w:rsidRPr="00F21C93">
              <w:rPr>
                <w:rFonts w:ascii="Times New Roman" w:hAnsi="Times New Roman" w:cs="Times New Roman"/>
                <w:b/>
                <w:sz w:val="28"/>
                <w:szCs w:val="28"/>
              </w:rPr>
              <w:t>Secondary outcome:</w:t>
            </w:r>
          </w:p>
          <w:p w:rsidR="00712B64" w:rsidRDefault="00712B64" w:rsidP="00712B64">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Hospital stay</w:t>
            </w:r>
          </w:p>
          <w:p w:rsidR="00712B64" w:rsidRDefault="00712B64" w:rsidP="00712B64">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Duration of </w:t>
            </w:r>
            <w:r w:rsidR="002279CD">
              <w:rPr>
                <w:rFonts w:ascii="Times New Roman" w:hAnsi="Times New Roman" w:cs="Times New Roman"/>
                <w:sz w:val="28"/>
                <w:szCs w:val="28"/>
              </w:rPr>
              <w:t>antibiotic</w:t>
            </w:r>
            <w:r w:rsidR="00423F11">
              <w:rPr>
                <w:rFonts w:ascii="Times New Roman" w:hAnsi="Times New Roman" w:cs="Times New Roman"/>
                <w:sz w:val="28"/>
                <w:szCs w:val="28"/>
              </w:rPr>
              <w:t xml:space="preserve"> </w:t>
            </w:r>
            <w:r>
              <w:rPr>
                <w:rFonts w:ascii="Times New Roman" w:hAnsi="Times New Roman" w:cs="Times New Roman"/>
                <w:sz w:val="28"/>
                <w:szCs w:val="28"/>
              </w:rPr>
              <w:t>therapy</w:t>
            </w:r>
          </w:p>
          <w:p w:rsidR="00712B64" w:rsidRDefault="00712B64" w:rsidP="00712B64">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Duration </w:t>
            </w:r>
            <w:r w:rsidR="00112644">
              <w:rPr>
                <w:rFonts w:ascii="Times New Roman" w:hAnsi="Times New Roman" w:cs="Times New Roman"/>
                <w:sz w:val="28"/>
                <w:szCs w:val="28"/>
              </w:rPr>
              <w:t xml:space="preserve">of </w:t>
            </w:r>
            <w:proofErr w:type="spellStart"/>
            <w:r w:rsidR="00112644">
              <w:rPr>
                <w:rFonts w:ascii="Times New Roman" w:hAnsi="Times New Roman" w:cs="Times New Roman"/>
                <w:sz w:val="28"/>
                <w:szCs w:val="28"/>
              </w:rPr>
              <w:t>immunocorrection</w:t>
            </w:r>
            <w:proofErr w:type="spellEnd"/>
          </w:p>
          <w:p w:rsidR="00112644" w:rsidRDefault="00112644" w:rsidP="00712B64">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 xml:space="preserve">In operation formation of scar tissue in the later period, visual representation </w:t>
            </w:r>
          </w:p>
          <w:p w:rsidR="00112644" w:rsidRPr="00712B64" w:rsidRDefault="00112644" w:rsidP="00712B64">
            <w:pPr>
              <w:pStyle w:val="a4"/>
              <w:numPr>
                <w:ilvl w:val="2"/>
                <w:numId w:val="2"/>
              </w:numPr>
              <w:jc w:val="both"/>
              <w:rPr>
                <w:rFonts w:ascii="Times New Roman" w:hAnsi="Times New Roman" w:cs="Times New Roman"/>
                <w:sz w:val="28"/>
                <w:szCs w:val="28"/>
              </w:rPr>
            </w:pPr>
            <w:r>
              <w:rPr>
                <w:rFonts w:ascii="Times New Roman" w:hAnsi="Times New Roman" w:cs="Times New Roman"/>
                <w:sz w:val="28"/>
                <w:szCs w:val="28"/>
              </w:rPr>
              <w:t>Substance.</w:t>
            </w:r>
          </w:p>
          <w:p w:rsidR="00F21C93" w:rsidRPr="00F21C93" w:rsidRDefault="00F21C93" w:rsidP="00907060">
            <w:pPr>
              <w:jc w:val="both"/>
              <w:rPr>
                <w:rFonts w:ascii="Times New Roman" w:hAnsi="Times New Roman" w:cs="Times New Roman"/>
                <w:b/>
                <w:sz w:val="28"/>
                <w:szCs w:val="28"/>
                <w:lang w:val="az-Latn-AZ"/>
              </w:rPr>
            </w:pPr>
            <w:r w:rsidRPr="00F21C93">
              <w:rPr>
                <w:rFonts w:ascii="Times New Roman" w:hAnsi="Times New Roman" w:cs="Times New Roman"/>
                <w:b/>
                <w:sz w:val="28"/>
                <w:szCs w:val="28"/>
                <w:lang w:val="az-Latn-AZ"/>
              </w:rPr>
              <w:t>Key words:</w:t>
            </w:r>
            <w:r w:rsidR="00D72595">
              <w:rPr>
                <w:rFonts w:ascii="Times New Roman" w:hAnsi="Times New Roman" w:cs="Times New Roman"/>
                <w:b/>
                <w:sz w:val="28"/>
                <w:szCs w:val="28"/>
                <w:lang w:val="az-Latn-AZ"/>
              </w:rPr>
              <w:t xml:space="preserve"> </w:t>
            </w:r>
            <w:r w:rsidR="00D72595" w:rsidRPr="00D72595">
              <w:rPr>
                <w:rFonts w:ascii="Times New Roman" w:hAnsi="Times New Roman" w:cs="Times New Roman"/>
                <w:b/>
                <w:sz w:val="28"/>
                <w:szCs w:val="28"/>
                <w:lang w:val="az-Latn-AZ"/>
              </w:rPr>
              <w:t>Necrosisable fascitis,</w:t>
            </w:r>
            <w:r w:rsidR="00112644">
              <w:rPr>
                <w:rFonts w:ascii="Times New Roman" w:hAnsi="Times New Roman" w:cs="Times New Roman"/>
                <w:b/>
                <w:sz w:val="28"/>
                <w:szCs w:val="28"/>
                <w:lang w:val="az-Latn-AZ"/>
              </w:rPr>
              <w:t xml:space="preserve"> anaerobic phlegmon,Furney gangren,</w:t>
            </w:r>
            <w:r w:rsidR="00423F11">
              <w:rPr>
                <w:rFonts w:ascii="Times New Roman" w:hAnsi="Times New Roman" w:cs="Times New Roman"/>
                <w:b/>
                <w:sz w:val="28"/>
                <w:szCs w:val="28"/>
                <w:lang w:val="az-Latn-AZ"/>
              </w:rPr>
              <w:t xml:space="preserve"> antibacterial</w:t>
            </w:r>
            <w:r w:rsidR="00D72595" w:rsidRPr="00D72595">
              <w:rPr>
                <w:rFonts w:ascii="Times New Roman" w:hAnsi="Times New Roman" w:cs="Times New Roman"/>
                <w:b/>
                <w:sz w:val="28"/>
                <w:szCs w:val="28"/>
                <w:lang w:val="az-Latn-AZ"/>
              </w:rPr>
              <w:t xml:space="preserve"> th</w:t>
            </w:r>
            <w:r w:rsidR="00112644">
              <w:rPr>
                <w:rFonts w:ascii="Times New Roman" w:hAnsi="Times New Roman" w:cs="Times New Roman"/>
                <w:b/>
                <w:sz w:val="28"/>
                <w:szCs w:val="28"/>
                <w:lang w:val="az-Latn-AZ"/>
              </w:rPr>
              <w:t>erapy, necroscopy, immunocarcer</w:t>
            </w:r>
            <w:r w:rsidR="00D72595" w:rsidRPr="00D72595">
              <w:rPr>
                <w:rFonts w:ascii="Times New Roman" w:hAnsi="Times New Roman" w:cs="Times New Roman"/>
                <w:b/>
                <w:sz w:val="28"/>
                <w:szCs w:val="28"/>
                <w:lang w:val="az-Latn-AZ"/>
              </w:rPr>
              <w:t>tion</w:t>
            </w:r>
            <w:r w:rsidR="00112644">
              <w:rPr>
                <w:rFonts w:ascii="Times New Roman" w:hAnsi="Times New Roman" w:cs="Times New Roman"/>
                <w:b/>
                <w:sz w:val="28"/>
                <w:szCs w:val="28"/>
                <w:lang w:val="az-Latn-AZ"/>
              </w:rPr>
              <w:t>.</w:t>
            </w:r>
          </w:p>
          <w:p w:rsidR="00F21C93" w:rsidRDefault="00F21C93" w:rsidP="00907060">
            <w:pPr>
              <w:jc w:val="both"/>
              <w:rPr>
                <w:rFonts w:ascii="Times New Roman" w:hAnsi="Times New Roman" w:cs="Times New Roman"/>
                <w:sz w:val="28"/>
                <w:szCs w:val="28"/>
                <w:lang w:val="az-Latn-AZ"/>
              </w:rPr>
            </w:pPr>
          </w:p>
        </w:tc>
      </w:tr>
    </w:tbl>
    <w:p w:rsidR="002378E4" w:rsidRPr="00471B62" w:rsidRDefault="002378E4">
      <w:pPr>
        <w:rPr>
          <w:rFonts w:ascii="Times New Roman" w:hAnsi="Times New Roman" w:cs="Times New Roman"/>
          <w:sz w:val="28"/>
          <w:szCs w:val="28"/>
          <w:lang w:val="az-Latn-AZ"/>
        </w:rPr>
      </w:pPr>
    </w:p>
    <w:sectPr w:rsidR="002378E4" w:rsidRPr="00471B62" w:rsidSect="008D6879">
      <w:head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64" w:rsidRDefault="00194D64" w:rsidP="0036509B">
      <w:pPr>
        <w:spacing w:after="0" w:line="240" w:lineRule="auto"/>
      </w:pPr>
      <w:r>
        <w:separator/>
      </w:r>
    </w:p>
  </w:endnote>
  <w:endnote w:type="continuationSeparator" w:id="0">
    <w:p w:rsidR="00194D64" w:rsidRDefault="00194D64"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64" w:rsidRDefault="00194D64" w:rsidP="0036509B">
      <w:pPr>
        <w:spacing w:after="0" w:line="240" w:lineRule="auto"/>
      </w:pPr>
      <w:r>
        <w:separator/>
      </w:r>
    </w:p>
  </w:footnote>
  <w:footnote w:type="continuationSeparator" w:id="0">
    <w:p w:rsidR="00194D64" w:rsidRDefault="00194D64" w:rsidP="0036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74BDA"/>
    <w:multiLevelType w:val="hybridMultilevel"/>
    <w:tmpl w:val="B9A0AEA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51AAF5E">
      <w:start w:val="1"/>
      <w:numFmt w:val="bullet"/>
      <w:lvlText w:val="-"/>
      <w:lvlJc w:val="left"/>
      <w:pPr>
        <w:ind w:left="1800" w:hanging="360"/>
      </w:pPr>
      <w:rPr>
        <w:rFonts w:ascii="Times New Roman" w:eastAsiaTheme="minorHAnsi" w:hAnsi="Times New Roman" w:cs="Times New Roman"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3"/>
  </w:num>
  <w:num w:numId="6">
    <w:abstractNumId w:val="0"/>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489D"/>
    <w:rsid w:val="00064F5F"/>
    <w:rsid w:val="000674F4"/>
    <w:rsid w:val="000678A3"/>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5DDF"/>
    <w:rsid w:val="000F67DB"/>
    <w:rsid w:val="000F6DFD"/>
    <w:rsid w:val="000F7574"/>
    <w:rsid w:val="00100DE9"/>
    <w:rsid w:val="001010C8"/>
    <w:rsid w:val="0010155C"/>
    <w:rsid w:val="00101E2D"/>
    <w:rsid w:val="00102811"/>
    <w:rsid w:val="00104692"/>
    <w:rsid w:val="00106942"/>
    <w:rsid w:val="00110452"/>
    <w:rsid w:val="001106E5"/>
    <w:rsid w:val="00110ECA"/>
    <w:rsid w:val="00111DB6"/>
    <w:rsid w:val="00112049"/>
    <w:rsid w:val="00112644"/>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5DDE"/>
    <w:rsid w:val="001368B6"/>
    <w:rsid w:val="00137482"/>
    <w:rsid w:val="001374BC"/>
    <w:rsid w:val="00137892"/>
    <w:rsid w:val="001378C7"/>
    <w:rsid w:val="0014043B"/>
    <w:rsid w:val="00141322"/>
    <w:rsid w:val="00141FCE"/>
    <w:rsid w:val="001423CB"/>
    <w:rsid w:val="00144A45"/>
    <w:rsid w:val="001458DE"/>
    <w:rsid w:val="0014655C"/>
    <w:rsid w:val="00147D3A"/>
    <w:rsid w:val="00150876"/>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4D64"/>
    <w:rsid w:val="0019534C"/>
    <w:rsid w:val="001962FB"/>
    <w:rsid w:val="001A009E"/>
    <w:rsid w:val="001A01D9"/>
    <w:rsid w:val="001A033C"/>
    <w:rsid w:val="001A1153"/>
    <w:rsid w:val="001A1C48"/>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57C0"/>
    <w:rsid w:val="001F58CB"/>
    <w:rsid w:val="001F59A5"/>
    <w:rsid w:val="001F6B3F"/>
    <w:rsid w:val="001F7207"/>
    <w:rsid w:val="002001D3"/>
    <w:rsid w:val="002006BB"/>
    <w:rsid w:val="00202B0B"/>
    <w:rsid w:val="00202ECF"/>
    <w:rsid w:val="00203657"/>
    <w:rsid w:val="00204301"/>
    <w:rsid w:val="00204609"/>
    <w:rsid w:val="00205EBF"/>
    <w:rsid w:val="0020619F"/>
    <w:rsid w:val="00206254"/>
    <w:rsid w:val="00206317"/>
    <w:rsid w:val="00206834"/>
    <w:rsid w:val="002073AF"/>
    <w:rsid w:val="002078C8"/>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5327"/>
    <w:rsid w:val="00225A36"/>
    <w:rsid w:val="00225B01"/>
    <w:rsid w:val="00226720"/>
    <w:rsid w:val="00226BF7"/>
    <w:rsid w:val="0022707C"/>
    <w:rsid w:val="002279CD"/>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0BC2"/>
    <w:rsid w:val="002515AB"/>
    <w:rsid w:val="00251916"/>
    <w:rsid w:val="00251E7F"/>
    <w:rsid w:val="00251F53"/>
    <w:rsid w:val="0025284F"/>
    <w:rsid w:val="00253606"/>
    <w:rsid w:val="00253868"/>
    <w:rsid w:val="002558F8"/>
    <w:rsid w:val="002574C8"/>
    <w:rsid w:val="002575B8"/>
    <w:rsid w:val="00260262"/>
    <w:rsid w:val="002607C4"/>
    <w:rsid w:val="002608A1"/>
    <w:rsid w:val="0026146B"/>
    <w:rsid w:val="00261695"/>
    <w:rsid w:val="00261FDB"/>
    <w:rsid w:val="0026381F"/>
    <w:rsid w:val="002641CA"/>
    <w:rsid w:val="00264404"/>
    <w:rsid w:val="00266585"/>
    <w:rsid w:val="002669F0"/>
    <w:rsid w:val="002674E1"/>
    <w:rsid w:val="0026781C"/>
    <w:rsid w:val="0027038C"/>
    <w:rsid w:val="0027121D"/>
    <w:rsid w:val="00273EC6"/>
    <w:rsid w:val="00273F9C"/>
    <w:rsid w:val="002751FF"/>
    <w:rsid w:val="00275DBF"/>
    <w:rsid w:val="0027604C"/>
    <w:rsid w:val="0027635E"/>
    <w:rsid w:val="00276ED3"/>
    <w:rsid w:val="00277F9A"/>
    <w:rsid w:val="00280896"/>
    <w:rsid w:val="00281BBA"/>
    <w:rsid w:val="00281C49"/>
    <w:rsid w:val="00281DCF"/>
    <w:rsid w:val="0028286E"/>
    <w:rsid w:val="00282D8D"/>
    <w:rsid w:val="00283360"/>
    <w:rsid w:val="00283B6B"/>
    <w:rsid w:val="002846FA"/>
    <w:rsid w:val="00284ECF"/>
    <w:rsid w:val="0028527B"/>
    <w:rsid w:val="002852D6"/>
    <w:rsid w:val="0028712C"/>
    <w:rsid w:val="00287DDC"/>
    <w:rsid w:val="002901C7"/>
    <w:rsid w:val="002901FB"/>
    <w:rsid w:val="00290CF9"/>
    <w:rsid w:val="00290E17"/>
    <w:rsid w:val="00291287"/>
    <w:rsid w:val="002915AB"/>
    <w:rsid w:val="00292A10"/>
    <w:rsid w:val="00292DE2"/>
    <w:rsid w:val="00294F6D"/>
    <w:rsid w:val="00296471"/>
    <w:rsid w:val="00296D9A"/>
    <w:rsid w:val="0029792D"/>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8CD"/>
    <w:rsid w:val="002C5686"/>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66CD"/>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3818"/>
    <w:rsid w:val="00393820"/>
    <w:rsid w:val="00393FEE"/>
    <w:rsid w:val="003A0327"/>
    <w:rsid w:val="003A0969"/>
    <w:rsid w:val="003A1227"/>
    <w:rsid w:val="003A36F1"/>
    <w:rsid w:val="003A4659"/>
    <w:rsid w:val="003A498B"/>
    <w:rsid w:val="003A4E7B"/>
    <w:rsid w:val="003A641C"/>
    <w:rsid w:val="003A6C9E"/>
    <w:rsid w:val="003A772F"/>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25"/>
    <w:rsid w:val="003D1EF4"/>
    <w:rsid w:val="003D2EAA"/>
    <w:rsid w:val="003D4039"/>
    <w:rsid w:val="003D557A"/>
    <w:rsid w:val="003D6E62"/>
    <w:rsid w:val="003D74A7"/>
    <w:rsid w:val="003D7993"/>
    <w:rsid w:val="003E078B"/>
    <w:rsid w:val="003E0A35"/>
    <w:rsid w:val="003E1EB0"/>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1E62"/>
    <w:rsid w:val="00422020"/>
    <w:rsid w:val="00422459"/>
    <w:rsid w:val="004231E5"/>
    <w:rsid w:val="00423F11"/>
    <w:rsid w:val="00425452"/>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48D9"/>
    <w:rsid w:val="005064DF"/>
    <w:rsid w:val="00506B39"/>
    <w:rsid w:val="00506BB9"/>
    <w:rsid w:val="00506C0B"/>
    <w:rsid w:val="00510137"/>
    <w:rsid w:val="00511825"/>
    <w:rsid w:val="0051331D"/>
    <w:rsid w:val="00514224"/>
    <w:rsid w:val="00514348"/>
    <w:rsid w:val="00514A49"/>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34C79"/>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8C3"/>
    <w:rsid w:val="006339C1"/>
    <w:rsid w:val="00634284"/>
    <w:rsid w:val="0063608A"/>
    <w:rsid w:val="0063629E"/>
    <w:rsid w:val="006367F0"/>
    <w:rsid w:val="00636BF7"/>
    <w:rsid w:val="00636EF5"/>
    <w:rsid w:val="00637E6C"/>
    <w:rsid w:val="00640633"/>
    <w:rsid w:val="0064156A"/>
    <w:rsid w:val="00642BB7"/>
    <w:rsid w:val="0064383B"/>
    <w:rsid w:val="00647DB3"/>
    <w:rsid w:val="00651FA1"/>
    <w:rsid w:val="00652811"/>
    <w:rsid w:val="00653A51"/>
    <w:rsid w:val="006543BC"/>
    <w:rsid w:val="006547D4"/>
    <w:rsid w:val="00654E49"/>
    <w:rsid w:val="00655868"/>
    <w:rsid w:val="00656CC6"/>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67C0A"/>
    <w:rsid w:val="0067016C"/>
    <w:rsid w:val="00671D37"/>
    <w:rsid w:val="006721E9"/>
    <w:rsid w:val="00672F3C"/>
    <w:rsid w:val="00675921"/>
    <w:rsid w:val="006759E8"/>
    <w:rsid w:val="006763FC"/>
    <w:rsid w:val="00677608"/>
    <w:rsid w:val="006777BC"/>
    <w:rsid w:val="00677AFA"/>
    <w:rsid w:val="00681F96"/>
    <w:rsid w:val="0068285E"/>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3690"/>
    <w:rsid w:val="006A4475"/>
    <w:rsid w:val="006A49D2"/>
    <w:rsid w:val="006A4E5B"/>
    <w:rsid w:val="006A5B5A"/>
    <w:rsid w:val="006A7BEE"/>
    <w:rsid w:val="006B07EE"/>
    <w:rsid w:val="006B1EF9"/>
    <w:rsid w:val="006B1F3F"/>
    <w:rsid w:val="006B1FD5"/>
    <w:rsid w:val="006B2934"/>
    <w:rsid w:val="006B2D56"/>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1C70"/>
    <w:rsid w:val="00712177"/>
    <w:rsid w:val="007127CA"/>
    <w:rsid w:val="00712B20"/>
    <w:rsid w:val="00712B64"/>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930"/>
    <w:rsid w:val="00730D5B"/>
    <w:rsid w:val="00731EC5"/>
    <w:rsid w:val="00732468"/>
    <w:rsid w:val="007325BC"/>
    <w:rsid w:val="00732A08"/>
    <w:rsid w:val="007330E1"/>
    <w:rsid w:val="007348EA"/>
    <w:rsid w:val="00735175"/>
    <w:rsid w:val="0073645E"/>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23D"/>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3630"/>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744E"/>
    <w:rsid w:val="0086146E"/>
    <w:rsid w:val="008614B9"/>
    <w:rsid w:val="0086162E"/>
    <w:rsid w:val="00861E5E"/>
    <w:rsid w:val="00862878"/>
    <w:rsid w:val="00862B46"/>
    <w:rsid w:val="00864DB9"/>
    <w:rsid w:val="00864E85"/>
    <w:rsid w:val="008662EE"/>
    <w:rsid w:val="00866E1C"/>
    <w:rsid w:val="00866F20"/>
    <w:rsid w:val="008672D2"/>
    <w:rsid w:val="008709FD"/>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3E63"/>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D738C"/>
    <w:rsid w:val="008E2AEC"/>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2"/>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19"/>
    <w:rsid w:val="009E5B32"/>
    <w:rsid w:val="009E60E5"/>
    <w:rsid w:val="009E6393"/>
    <w:rsid w:val="009E63D0"/>
    <w:rsid w:val="009E6E2E"/>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801"/>
    <w:rsid w:val="00A14A4E"/>
    <w:rsid w:val="00A14A6F"/>
    <w:rsid w:val="00A15C33"/>
    <w:rsid w:val="00A15F01"/>
    <w:rsid w:val="00A1641E"/>
    <w:rsid w:val="00A176C2"/>
    <w:rsid w:val="00A17FE0"/>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598F"/>
    <w:rsid w:val="00A45B82"/>
    <w:rsid w:val="00A462DC"/>
    <w:rsid w:val="00A46429"/>
    <w:rsid w:val="00A479C0"/>
    <w:rsid w:val="00A51AB2"/>
    <w:rsid w:val="00A5310C"/>
    <w:rsid w:val="00A532C2"/>
    <w:rsid w:val="00A555A0"/>
    <w:rsid w:val="00A56152"/>
    <w:rsid w:val="00A56501"/>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C6F"/>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969"/>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3D4D"/>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5CA5"/>
    <w:rsid w:val="00C36337"/>
    <w:rsid w:val="00C36381"/>
    <w:rsid w:val="00C36D20"/>
    <w:rsid w:val="00C378A8"/>
    <w:rsid w:val="00C4198A"/>
    <w:rsid w:val="00C4296F"/>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C30"/>
    <w:rsid w:val="00C55E36"/>
    <w:rsid w:val="00C55F82"/>
    <w:rsid w:val="00C57A88"/>
    <w:rsid w:val="00C61A45"/>
    <w:rsid w:val="00C61D1E"/>
    <w:rsid w:val="00C623BD"/>
    <w:rsid w:val="00C6346F"/>
    <w:rsid w:val="00C6389E"/>
    <w:rsid w:val="00C64167"/>
    <w:rsid w:val="00C643AD"/>
    <w:rsid w:val="00C64EA7"/>
    <w:rsid w:val="00C66255"/>
    <w:rsid w:val="00C663F5"/>
    <w:rsid w:val="00C663F6"/>
    <w:rsid w:val="00C67B62"/>
    <w:rsid w:val="00C70F38"/>
    <w:rsid w:val="00C71047"/>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A23"/>
    <w:rsid w:val="00D3741A"/>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228"/>
    <w:rsid w:val="00D55388"/>
    <w:rsid w:val="00D56943"/>
    <w:rsid w:val="00D574F7"/>
    <w:rsid w:val="00D57F74"/>
    <w:rsid w:val="00D6040A"/>
    <w:rsid w:val="00D61A91"/>
    <w:rsid w:val="00D61EBD"/>
    <w:rsid w:val="00D620D2"/>
    <w:rsid w:val="00D6402A"/>
    <w:rsid w:val="00D64E5C"/>
    <w:rsid w:val="00D64FA8"/>
    <w:rsid w:val="00D653D8"/>
    <w:rsid w:val="00D666AA"/>
    <w:rsid w:val="00D6738B"/>
    <w:rsid w:val="00D67BAD"/>
    <w:rsid w:val="00D7186F"/>
    <w:rsid w:val="00D72506"/>
    <w:rsid w:val="00D72595"/>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5EE7"/>
    <w:rsid w:val="00D96978"/>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5DC5"/>
    <w:rsid w:val="00DF6C90"/>
    <w:rsid w:val="00E0027F"/>
    <w:rsid w:val="00E002F0"/>
    <w:rsid w:val="00E00D5E"/>
    <w:rsid w:val="00E01235"/>
    <w:rsid w:val="00E0124E"/>
    <w:rsid w:val="00E040B1"/>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A48"/>
    <w:rsid w:val="00E74E4E"/>
    <w:rsid w:val="00E75EB0"/>
    <w:rsid w:val="00E76359"/>
    <w:rsid w:val="00E77600"/>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0F19"/>
    <w:rsid w:val="00EC114A"/>
    <w:rsid w:val="00EC37A0"/>
    <w:rsid w:val="00EC3C97"/>
    <w:rsid w:val="00EC522F"/>
    <w:rsid w:val="00EC548F"/>
    <w:rsid w:val="00EC579A"/>
    <w:rsid w:val="00EC57F7"/>
    <w:rsid w:val="00EC6129"/>
    <w:rsid w:val="00EC6A7D"/>
    <w:rsid w:val="00ED00CB"/>
    <w:rsid w:val="00ED0A91"/>
    <w:rsid w:val="00ED0BBE"/>
    <w:rsid w:val="00ED12CA"/>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48D"/>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268"/>
    <w:rsid w:val="00F614A3"/>
    <w:rsid w:val="00F62088"/>
    <w:rsid w:val="00F621FA"/>
    <w:rsid w:val="00F63514"/>
    <w:rsid w:val="00F642EF"/>
    <w:rsid w:val="00F6559B"/>
    <w:rsid w:val="00F65C7B"/>
    <w:rsid w:val="00F6615A"/>
    <w:rsid w:val="00F670CA"/>
    <w:rsid w:val="00F7196F"/>
    <w:rsid w:val="00F72FE3"/>
    <w:rsid w:val="00F730AC"/>
    <w:rsid w:val="00F743EF"/>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2AC7"/>
    <w:rsid w:val="00F93FCA"/>
    <w:rsid w:val="00F95593"/>
    <w:rsid w:val="00F95F7F"/>
    <w:rsid w:val="00F97166"/>
    <w:rsid w:val="00F974AC"/>
    <w:rsid w:val="00FA07ED"/>
    <w:rsid w:val="00FA08F9"/>
    <w:rsid w:val="00FA1277"/>
    <w:rsid w:val="00FA22CF"/>
    <w:rsid w:val="00FA2B38"/>
    <w:rsid w:val="00FA2DBB"/>
    <w:rsid w:val="00FA37B3"/>
    <w:rsid w:val="00FA3DF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Hyperlink"/>
    <w:basedOn w:val="a0"/>
    <w:uiPriority w:val="99"/>
    <w:unhideWhenUsed/>
    <w:rsid w:val="00421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Hyperlink"/>
    <w:basedOn w:val="a0"/>
    <w:uiPriority w:val="99"/>
    <w:unhideWhenUsed/>
    <w:rsid w:val="00421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tor@amu.edu.az" TargetMode="External"/><Relationship Id="rId4" Type="http://schemas.microsoft.com/office/2007/relationships/stylesWithEffects" Target="stylesWithEffects.xml"/><Relationship Id="rId9" Type="http://schemas.openxmlformats.org/officeDocument/2006/relationships/hyperlink" Target="mailto:camalov_fariz@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0D7F-6144-4972-B3B0-901E6FA4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8</Pages>
  <Words>1850</Words>
  <Characters>10549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veBcomp-yoga</cp:lastModifiedBy>
  <cp:revision>69</cp:revision>
  <cp:lastPrinted>2015-04-22T04:47:00Z</cp:lastPrinted>
  <dcterms:created xsi:type="dcterms:W3CDTF">2018-12-09T07:24:00Z</dcterms:created>
  <dcterms:modified xsi:type="dcterms:W3CDTF">2020-01-28T20:36:00Z</dcterms:modified>
</cp:coreProperties>
</file>